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EB27" w14:textId="77777777" w:rsidR="0065298C" w:rsidRDefault="00D55AF8">
      <w:r>
        <w:br w:type="page"/>
      </w:r>
      <w:r>
        <w:rPr>
          <w:noProof/>
        </w:rPr>
        <mc:AlternateContent>
          <mc:Choice Requires="wps">
            <w:drawing>
              <wp:anchor distT="0" distB="0" distL="114300" distR="114300" simplePos="0" relativeHeight="251658240" behindDoc="0" locked="0" layoutInCell="1" hidden="0" allowOverlap="1" wp14:anchorId="27CFEDB7" wp14:editId="07777777">
                <wp:simplePos x="0" y="0"/>
                <wp:positionH relativeFrom="column">
                  <wp:posOffset>-558799</wp:posOffset>
                </wp:positionH>
                <wp:positionV relativeFrom="paragraph">
                  <wp:posOffset>-101599</wp:posOffset>
                </wp:positionV>
                <wp:extent cx="6833870" cy="70485"/>
                <wp:effectExtent l="0" t="0" r="0" b="0"/>
                <wp:wrapNone/>
                <wp:docPr id="322" name="Rectangle 322"/>
                <wp:cNvGraphicFramePr/>
                <a:graphic xmlns:a="http://schemas.openxmlformats.org/drawingml/2006/main">
                  <a:graphicData uri="http://schemas.microsoft.com/office/word/2010/wordprocessingShape">
                    <wps:wsp>
                      <wps:cNvSpPr/>
                      <wps:spPr>
                        <a:xfrm>
                          <a:off x="1941765" y="3757458"/>
                          <a:ext cx="6808470" cy="45085"/>
                        </a:xfrm>
                        <a:prstGeom prst="rect">
                          <a:avLst/>
                        </a:prstGeom>
                        <a:solidFill>
                          <a:schemeClr val="lt1"/>
                        </a:solidFill>
                        <a:ln w="25400" cap="flat" cmpd="sng">
                          <a:solidFill>
                            <a:schemeClr val="lt1"/>
                          </a:solidFill>
                          <a:prstDash val="solid"/>
                          <a:round/>
                          <a:headEnd type="none" w="sm" len="sm"/>
                          <a:tailEnd type="none" w="sm" len="sm"/>
                        </a:ln>
                      </wps:spPr>
                      <wps:txbx>
                        <w:txbxContent>
                          <w:p w14:paraId="672A6659" w14:textId="77777777" w:rsidR="0065298C" w:rsidRDefault="0065298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7CFEDB7" id="Rectangle 322" o:spid="_x0000_s1026" style="position:absolute;margin-left:-44pt;margin-top:-8pt;width:538.1pt;height:5.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" fillcolor="white [3201]" strokecolor="white [3201]" strokeweight="2pt">
                <v:stroke startarrowwidth="narrow" startarrowlength="short" endarrowwidth="narrow" endarrowlength="short" joinstyle="round"/>
                <v:textbox inset="2.53958mm,2.53958mm,2.53958mm,2.53958mm">
                  <w:txbxContent>
                    <w:p w14:paraId="672A6659" w14:textId="77777777" w:rsidR="0065298C" w:rsidRDefault="0065298C">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549B43C5" wp14:editId="07777777">
                <wp:simplePos x="0" y="0"/>
                <wp:positionH relativeFrom="column">
                  <wp:posOffset>-647699</wp:posOffset>
                </wp:positionH>
                <wp:positionV relativeFrom="paragraph">
                  <wp:posOffset>495300</wp:posOffset>
                </wp:positionV>
                <wp:extent cx="6568440" cy="1985645"/>
                <wp:effectExtent l="0" t="0" r="0" b="0"/>
                <wp:wrapNone/>
                <wp:docPr id="323" name="Rectangle 323"/>
                <wp:cNvGraphicFramePr/>
                <a:graphic xmlns:a="http://schemas.openxmlformats.org/drawingml/2006/main">
                  <a:graphicData uri="http://schemas.microsoft.com/office/word/2010/wordprocessingShape">
                    <wps:wsp>
                      <wps:cNvSpPr/>
                      <wps:spPr>
                        <a:xfrm>
                          <a:off x="2066543" y="2791940"/>
                          <a:ext cx="6558915" cy="1976120"/>
                        </a:xfrm>
                        <a:prstGeom prst="rect">
                          <a:avLst/>
                        </a:prstGeom>
                        <a:noFill/>
                        <a:ln>
                          <a:noFill/>
                        </a:ln>
                      </wps:spPr>
                      <wps:txbx>
                        <w:txbxContent>
                          <w:p w14:paraId="27FCF5A4" w14:textId="1FE58DE4" w:rsidR="0065298C" w:rsidRDefault="002F569A">
                            <w:pPr>
                              <w:spacing w:line="275" w:lineRule="auto"/>
                              <w:textDirection w:val="btLr"/>
                            </w:pPr>
                            <w:r>
                              <w:rPr>
                                <w:b/>
                                <w:color w:val="FFFFFF"/>
                                <w:sz w:val="72"/>
                              </w:rPr>
                              <w:t>[</w:t>
                            </w:r>
                            <w:r w:rsidR="0056079D">
                              <w:rPr>
                                <w:b/>
                                <w:color w:val="FFFFFF"/>
                                <w:sz w:val="72"/>
                              </w:rPr>
                              <w:t>UNODC</w:t>
                            </w:r>
                            <w:r>
                              <w:rPr>
                                <w:b/>
                                <w:color w:val="FFFFFF"/>
                                <w:sz w:val="72"/>
                              </w:rPr>
                              <w:t>]</w:t>
                            </w:r>
                          </w:p>
                        </w:txbxContent>
                      </wps:txbx>
                      <wps:bodyPr spcFirstLastPara="1" wrap="square" lIns="91425" tIns="45700" rIns="91425" bIns="45700" anchor="ctr" anchorCtr="0">
                        <a:noAutofit/>
                      </wps:bodyPr>
                    </wps:wsp>
                  </a:graphicData>
                </a:graphic>
              </wp:anchor>
            </w:drawing>
          </mc:Choice>
          <mc:Fallback>
            <w:pict>
              <v:rect w14:anchorId="549B43C5" id="Rectangle 323" o:spid="_x0000_s1027" style="position:absolute;margin-left:-51pt;margin-top:39pt;width:517.2pt;height:156.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" filled="f" stroked="f">
                <v:textbox inset="2.53958mm,1.2694mm,2.53958mm,1.2694mm">
                  <w:txbxContent>
                    <w:p w14:paraId="27FCF5A4" w14:textId="1FE58DE4" w:rsidR="0065298C" w:rsidRDefault="002F569A">
                      <w:pPr>
                        <w:spacing w:line="275" w:lineRule="auto"/>
                        <w:textDirection w:val="btLr"/>
                      </w:pPr>
                      <w:r>
                        <w:rPr>
                          <w:b/>
                          <w:color w:val="FFFFFF"/>
                          <w:sz w:val="72"/>
                        </w:rPr>
                        <w:t>[</w:t>
                      </w:r>
                      <w:r w:rsidR="0056079D">
                        <w:rPr>
                          <w:b/>
                          <w:color w:val="FFFFFF"/>
                          <w:sz w:val="72"/>
                        </w:rPr>
                        <w:t>UNODC</w:t>
                      </w:r>
                      <w:r>
                        <w:rPr>
                          <w:b/>
                          <w:color w:val="FFFFFF"/>
                          <w:sz w:val="72"/>
                        </w:rPr>
                        <w:t>]</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42142E31" wp14:editId="07777777">
                <wp:simplePos x="0" y="0"/>
                <wp:positionH relativeFrom="column">
                  <wp:posOffset>-647699</wp:posOffset>
                </wp:positionH>
                <wp:positionV relativeFrom="paragraph">
                  <wp:posOffset>2222500</wp:posOffset>
                </wp:positionV>
                <wp:extent cx="6816090" cy="1645920"/>
                <wp:effectExtent l="0" t="0" r="0" b="0"/>
                <wp:wrapNone/>
                <wp:docPr id="325" name="Rectangle 325"/>
                <wp:cNvGraphicFramePr/>
                <a:graphic xmlns:a="http://schemas.openxmlformats.org/drawingml/2006/main">
                  <a:graphicData uri="http://schemas.microsoft.com/office/word/2010/wordprocessingShape">
                    <wps:wsp>
                      <wps:cNvSpPr/>
                      <wps:spPr>
                        <a:xfrm>
                          <a:off x="1942718" y="2961803"/>
                          <a:ext cx="6806565" cy="1636395"/>
                        </a:xfrm>
                        <a:prstGeom prst="rect">
                          <a:avLst/>
                        </a:prstGeom>
                        <a:noFill/>
                        <a:ln>
                          <a:noFill/>
                        </a:ln>
                      </wps:spPr>
                      <wps:txbx>
                        <w:txbxContent>
                          <w:p w14:paraId="40B39D3A" w14:textId="651DA93E" w:rsidR="0065298C" w:rsidRPr="0056079D" w:rsidRDefault="002F569A" w:rsidP="0056079D">
                            <w:pPr>
                              <w:spacing w:after="0" w:line="240" w:lineRule="auto"/>
                              <w:textDirection w:val="btLr"/>
                              <w:rPr>
                                <w:color w:val="FFFFFF"/>
                                <w:sz w:val="52"/>
                                <w:u w:val="single"/>
                                <w:lang w:val="en-US"/>
                              </w:rPr>
                            </w:pPr>
                            <w:r>
                              <w:rPr>
                                <w:color w:val="FFFFFF"/>
                                <w:sz w:val="52"/>
                              </w:rPr>
                              <w:t>[</w:t>
                            </w:r>
                            <w:r w:rsidR="0056079D" w:rsidRPr="0056079D">
                              <w:rPr>
                                <w:color w:val="FFFFFF"/>
                                <w:sz w:val="52"/>
                                <w:lang w:val="en-US"/>
                              </w:rPr>
                              <w:t>The Exploitation and Trafficking of Children in Areas of Conflic</w:t>
                            </w:r>
                            <w:r w:rsidR="0056079D">
                              <w:rPr>
                                <w:color w:val="FFFFFF"/>
                                <w:sz w:val="52"/>
                                <w:lang w:val="en-US"/>
                              </w:rPr>
                              <w:t>t</w:t>
                            </w:r>
                            <w:r>
                              <w:rPr>
                                <w:color w:val="FFFFFF"/>
                                <w:sz w:val="52"/>
                              </w:rPr>
                              <w:t>]</w:t>
                            </w:r>
                          </w:p>
                        </w:txbxContent>
                      </wps:txbx>
                      <wps:bodyPr spcFirstLastPara="1" wrap="square" lIns="91425" tIns="45700" rIns="91425" bIns="45700" anchor="t" anchorCtr="0">
                        <a:noAutofit/>
                      </wps:bodyPr>
                    </wps:wsp>
                  </a:graphicData>
                </a:graphic>
              </wp:anchor>
            </w:drawing>
          </mc:Choice>
          <mc:Fallback>
            <w:pict>
              <v:rect w14:anchorId="42142E31" id="Rectangle 325" o:spid="_x0000_s1028" style="position:absolute;margin-left:-51pt;margin-top:175pt;width:536.7pt;height:12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" filled="f" stroked="f">
                <v:textbox inset="2.53958mm,1.2694mm,2.53958mm,1.2694mm">
                  <w:txbxContent>
                    <w:p w14:paraId="40B39D3A" w14:textId="651DA93E" w:rsidR="0065298C" w:rsidRPr="0056079D" w:rsidRDefault="002F569A" w:rsidP="0056079D">
                      <w:pPr>
                        <w:spacing w:after="0" w:line="240" w:lineRule="auto"/>
                        <w:textDirection w:val="btLr"/>
                        <w:rPr>
                          <w:color w:val="FFFFFF"/>
                          <w:sz w:val="52"/>
                          <w:u w:val="single"/>
                          <w:lang w:val="en-US"/>
                        </w:rPr>
                      </w:pPr>
                      <w:r>
                        <w:rPr>
                          <w:color w:val="FFFFFF"/>
                          <w:sz w:val="52"/>
                        </w:rPr>
                        <w:t>[</w:t>
                      </w:r>
                      <w:r w:rsidR="0056079D" w:rsidRPr="0056079D">
                        <w:rPr>
                          <w:color w:val="FFFFFF"/>
                          <w:sz w:val="52"/>
                          <w:lang w:val="en-US"/>
                        </w:rPr>
                        <w:t>The Exploitation and Trafficking of Children in Areas of Conflic</w:t>
                      </w:r>
                      <w:r w:rsidR="0056079D">
                        <w:rPr>
                          <w:color w:val="FFFFFF"/>
                          <w:sz w:val="52"/>
                          <w:lang w:val="en-US"/>
                        </w:rPr>
                        <w:t>t</w:t>
                      </w:r>
                      <w:r>
                        <w:rPr>
                          <w:color w:val="FFFFFF"/>
                          <w:sz w:val="52"/>
                        </w:rPr>
                        <w:t>]</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260A72E3" wp14:editId="07777777">
                <wp:simplePos x="0" y="0"/>
                <wp:positionH relativeFrom="column">
                  <wp:posOffset>3771900</wp:posOffset>
                </wp:positionH>
                <wp:positionV relativeFrom="paragraph">
                  <wp:posOffset>8826500</wp:posOffset>
                </wp:positionV>
                <wp:extent cx="2773045" cy="605790"/>
                <wp:effectExtent l="0" t="0" r="0" b="0"/>
                <wp:wrapNone/>
                <wp:docPr id="326" name="Rectangle 326"/>
                <wp:cNvGraphicFramePr/>
                <a:graphic xmlns:a="http://schemas.openxmlformats.org/drawingml/2006/main">
                  <a:graphicData uri="http://schemas.microsoft.com/office/word/2010/wordprocessingShape">
                    <wps:wsp>
                      <wps:cNvSpPr/>
                      <wps:spPr>
                        <a:xfrm>
                          <a:off x="3964240" y="3481868"/>
                          <a:ext cx="2763520" cy="596265"/>
                        </a:xfrm>
                        <a:prstGeom prst="rect">
                          <a:avLst/>
                        </a:prstGeom>
                        <a:noFill/>
                        <a:ln>
                          <a:noFill/>
                        </a:ln>
                      </wps:spPr>
                      <wps:txbx>
                        <w:txbxContent>
                          <w:p w14:paraId="1016016B" w14:textId="7E10E461" w:rsidR="0065298C" w:rsidRDefault="00994F17">
                            <w:pPr>
                              <w:spacing w:after="0" w:line="240" w:lineRule="auto"/>
                              <w:jc w:val="right"/>
                              <w:textDirection w:val="btLr"/>
                            </w:pPr>
                            <w:r>
                              <w:rPr>
                                <w:b/>
                                <w:color w:val="FFFFFF"/>
                                <w:sz w:val="28"/>
                              </w:rPr>
                              <w:t>[</w:t>
                            </w:r>
                            <w:r w:rsidR="0056079D">
                              <w:rPr>
                                <w:b/>
                                <w:color w:val="FFFFFF"/>
                                <w:sz w:val="28"/>
                              </w:rPr>
                              <w:t>Farida Halim</w:t>
                            </w:r>
                            <w:r>
                              <w:rPr>
                                <w:b/>
                                <w:color w:val="FFFFFF"/>
                                <w:sz w:val="28"/>
                              </w:rPr>
                              <w:t>]</w:t>
                            </w:r>
                          </w:p>
                        </w:txbxContent>
                      </wps:txbx>
                      <wps:bodyPr spcFirstLastPara="1" wrap="square" lIns="91425" tIns="45700" rIns="91425" bIns="45700" anchor="ctr" anchorCtr="0">
                        <a:noAutofit/>
                      </wps:bodyPr>
                    </wps:wsp>
                  </a:graphicData>
                </a:graphic>
              </wp:anchor>
            </w:drawing>
          </mc:Choice>
          <mc:Fallback>
            <w:pict>
              <v:rect w14:anchorId="260A72E3" id="Rectangle 326" o:spid="_x0000_s1029" style="position:absolute;margin-left:297pt;margin-top:695pt;width:218.35pt;height:47.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" filled="f" stroked="f">
                <v:textbox inset="2.53958mm,1.2694mm,2.53958mm,1.2694mm">
                  <w:txbxContent>
                    <w:p w14:paraId="1016016B" w14:textId="7E10E461" w:rsidR="0065298C" w:rsidRDefault="00994F17">
                      <w:pPr>
                        <w:spacing w:after="0" w:line="240" w:lineRule="auto"/>
                        <w:jc w:val="right"/>
                        <w:textDirection w:val="btLr"/>
                      </w:pPr>
                      <w:r>
                        <w:rPr>
                          <w:b/>
                          <w:color w:val="FFFFFF"/>
                          <w:sz w:val="28"/>
                        </w:rPr>
                        <w:t>[</w:t>
                      </w:r>
                      <w:r w:rsidR="0056079D">
                        <w:rPr>
                          <w:b/>
                          <w:color w:val="FFFFFF"/>
                          <w:sz w:val="28"/>
                        </w:rPr>
                        <w:t>Farida Halim</w:t>
                      </w:r>
                      <w:r>
                        <w:rPr>
                          <w:b/>
                          <w:color w:val="FFFFFF"/>
                          <w:sz w:val="28"/>
                        </w:rPr>
                        <w:t>]</w:t>
                      </w:r>
                    </w:p>
                  </w:txbxContent>
                </v:textbox>
              </v:rect>
            </w:pict>
          </mc:Fallback>
        </mc:AlternateContent>
      </w:r>
    </w:p>
    <w:tbl>
      <w:tblPr>
        <w:tblStyle w:val="a1"/>
        <w:tblW w:w="9212" w:type="dxa"/>
        <w:tblLayout w:type="fixed"/>
        <w:tblLook w:val="0000" w:firstRow="0" w:lastRow="0" w:firstColumn="0" w:lastColumn="0" w:noHBand="0" w:noVBand="0"/>
      </w:tblPr>
      <w:tblGrid>
        <w:gridCol w:w="4606"/>
        <w:gridCol w:w="4606"/>
      </w:tblGrid>
      <w:tr w:rsidR="0065298C" w14:paraId="6AD94F90" w14:textId="77777777" w:rsidTr="73E38E78">
        <w:trPr>
          <w:trHeight w:val="560"/>
        </w:trPr>
        <w:tc>
          <w:tcPr>
            <w:tcW w:w="4606" w:type="dxa"/>
            <w:vAlign w:val="center"/>
          </w:tcPr>
          <w:p w14:paraId="2C9B8797" w14:textId="531FDBB7" w:rsidR="0065298C" w:rsidRDefault="00D55AF8">
            <w:pPr>
              <w:pBdr>
                <w:top w:val="nil"/>
                <w:left w:val="nil"/>
                <w:bottom w:val="nil"/>
                <w:right w:val="nil"/>
                <w:between w:val="nil"/>
              </w:pBdr>
              <w:spacing w:after="0" w:line="240" w:lineRule="auto"/>
            </w:pPr>
            <w:r>
              <w:rPr>
                <w:b/>
              </w:rPr>
              <w:lastRenderedPageBreak/>
              <w:t>Forum</w:t>
            </w:r>
            <w:r w:rsidR="00994F17">
              <w:rPr>
                <w:b/>
              </w:rPr>
              <w:t>:</w:t>
            </w:r>
          </w:p>
        </w:tc>
        <w:tc>
          <w:tcPr>
            <w:tcW w:w="4606" w:type="dxa"/>
            <w:vAlign w:val="center"/>
          </w:tcPr>
          <w:p w14:paraId="7EAF867C" w14:textId="5670ACEB" w:rsidR="0065298C" w:rsidRDefault="0056079D">
            <w:pPr>
              <w:pBdr>
                <w:top w:val="nil"/>
                <w:left w:val="nil"/>
                <w:bottom w:val="nil"/>
                <w:right w:val="nil"/>
                <w:between w:val="nil"/>
              </w:pBdr>
              <w:spacing w:after="0" w:line="240" w:lineRule="auto"/>
            </w:pPr>
            <w:r>
              <w:t>United Nation of Drugs and Crime</w:t>
            </w:r>
          </w:p>
        </w:tc>
      </w:tr>
      <w:tr w:rsidR="0065298C" w14:paraId="533345C4" w14:textId="77777777" w:rsidTr="73E38E78">
        <w:trPr>
          <w:trHeight w:val="560"/>
        </w:trPr>
        <w:tc>
          <w:tcPr>
            <w:tcW w:w="4606" w:type="dxa"/>
            <w:vAlign w:val="center"/>
          </w:tcPr>
          <w:p w14:paraId="21EACAC3" w14:textId="77777777" w:rsidR="0065298C" w:rsidRDefault="00D55AF8">
            <w:pPr>
              <w:pBdr>
                <w:top w:val="nil"/>
                <w:left w:val="nil"/>
                <w:bottom w:val="nil"/>
                <w:right w:val="nil"/>
                <w:between w:val="nil"/>
              </w:pBdr>
              <w:spacing w:after="0" w:line="240" w:lineRule="auto"/>
            </w:pPr>
            <w:r>
              <w:rPr>
                <w:b/>
              </w:rPr>
              <w:t>Issue:</w:t>
            </w:r>
          </w:p>
        </w:tc>
        <w:tc>
          <w:tcPr>
            <w:tcW w:w="4606" w:type="dxa"/>
            <w:vAlign w:val="center"/>
          </w:tcPr>
          <w:p w14:paraId="5622A06A" w14:textId="0013A3E0" w:rsidR="0065298C" w:rsidRPr="0056079D" w:rsidRDefault="0056079D" w:rsidP="0056079D">
            <w:pPr>
              <w:pBdr>
                <w:top w:val="nil"/>
                <w:left w:val="nil"/>
                <w:bottom w:val="nil"/>
                <w:right w:val="nil"/>
                <w:between w:val="nil"/>
              </w:pBdr>
              <w:spacing w:after="0" w:line="240" w:lineRule="auto"/>
              <w:rPr>
                <w:u w:val="single"/>
                <w:lang w:val="en-US"/>
              </w:rPr>
            </w:pPr>
            <w:r w:rsidRPr="0056079D">
              <w:rPr>
                <w:lang w:val="en-US"/>
              </w:rPr>
              <w:t>The Exploitation and Trafficking of Children in Areas of Conflict</w:t>
            </w:r>
          </w:p>
        </w:tc>
      </w:tr>
      <w:tr w:rsidR="0065298C" w14:paraId="57AA19CD" w14:textId="77777777" w:rsidTr="73E38E78">
        <w:trPr>
          <w:trHeight w:val="560"/>
        </w:trPr>
        <w:tc>
          <w:tcPr>
            <w:tcW w:w="4606" w:type="dxa"/>
            <w:vAlign w:val="center"/>
          </w:tcPr>
          <w:p w14:paraId="2838C686" w14:textId="77777777" w:rsidR="0065298C" w:rsidRDefault="00D55AF8">
            <w:pPr>
              <w:pBdr>
                <w:top w:val="nil"/>
                <w:left w:val="nil"/>
                <w:bottom w:val="nil"/>
                <w:right w:val="nil"/>
                <w:between w:val="nil"/>
              </w:pBdr>
              <w:spacing w:after="0" w:line="240" w:lineRule="auto"/>
            </w:pPr>
            <w:r>
              <w:rPr>
                <w:b/>
              </w:rPr>
              <w:t>Student Officer:</w:t>
            </w:r>
          </w:p>
        </w:tc>
        <w:tc>
          <w:tcPr>
            <w:tcW w:w="4606" w:type="dxa"/>
            <w:vAlign w:val="center"/>
          </w:tcPr>
          <w:p w14:paraId="2A65967B" w14:textId="0244629C" w:rsidR="0065298C" w:rsidRDefault="0056079D" w:rsidP="73E38E78">
            <w:pPr>
              <w:pBdr>
                <w:top w:val="nil"/>
                <w:left w:val="nil"/>
                <w:bottom w:val="nil"/>
                <w:right w:val="nil"/>
                <w:between w:val="nil"/>
              </w:pBdr>
              <w:spacing w:after="0" w:line="240" w:lineRule="auto"/>
            </w:pPr>
            <w:r>
              <w:t>Farida Halim</w:t>
            </w:r>
          </w:p>
        </w:tc>
      </w:tr>
      <w:tr w:rsidR="0065298C" w14:paraId="0197B4BC" w14:textId="77777777" w:rsidTr="73E38E78">
        <w:trPr>
          <w:trHeight w:val="560"/>
        </w:trPr>
        <w:tc>
          <w:tcPr>
            <w:tcW w:w="4606" w:type="dxa"/>
            <w:vAlign w:val="center"/>
          </w:tcPr>
          <w:p w14:paraId="0A849FD5" w14:textId="77777777" w:rsidR="0065298C" w:rsidRDefault="00D55AF8">
            <w:pPr>
              <w:pBdr>
                <w:top w:val="nil"/>
                <w:left w:val="nil"/>
                <w:bottom w:val="nil"/>
                <w:right w:val="nil"/>
                <w:between w:val="nil"/>
              </w:pBdr>
              <w:spacing w:after="0" w:line="240" w:lineRule="auto"/>
            </w:pPr>
            <w:r>
              <w:rPr>
                <w:b/>
              </w:rPr>
              <w:t>Position:</w:t>
            </w:r>
          </w:p>
        </w:tc>
        <w:tc>
          <w:tcPr>
            <w:tcW w:w="4606" w:type="dxa"/>
            <w:vAlign w:val="center"/>
          </w:tcPr>
          <w:p w14:paraId="500C5042" w14:textId="7DD66101" w:rsidR="0065298C" w:rsidRDefault="0056079D">
            <w:pPr>
              <w:pBdr>
                <w:top w:val="nil"/>
                <w:left w:val="nil"/>
                <w:bottom w:val="nil"/>
                <w:right w:val="nil"/>
                <w:between w:val="nil"/>
              </w:pBdr>
              <w:spacing w:after="0" w:line="240" w:lineRule="auto"/>
            </w:pPr>
            <w:r>
              <w:t xml:space="preserve">Chair </w:t>
            </w:r>
          </w:p>
        </w:tc>
      </w:tr>
      <w:tr w:rsidR="0065298C" w14:paraId="3F9A5EB6" w14:textId="77777777" w:rsidTr="73E38E78">
        <w:trPr>
          <w:trHeight w:val="560"/>
        </w:trPr>
        <w:tc>
          <w:tcPr>
            <w:tcW w:w="4606" w:type="dxa"/>
            <w:vAlign w:val="center"/>
          </w:tcPr>
          <w:p w14:paraId="410ED327" w14:textId="77777777" w:rsidR="0065298C" w:rsidRDefault="00D55AF8">
            <w:pPr>
              <w:pBdr>
                <w:top w:val="nil"/>
                <w:left w:val="nil"/>
                <w:bottom w:val="nil"/>
                <w:right w:val="nil"/>
                <w:between w:val="nil"/>
              </w:pBdr>
              <w:spacing w:after="0" w:line="240" w:lineRule="auto"/>
            </w:pPr>
            <w:r>
              <w:rPr>
                <w:noProof/>
              </w:rPr>
              <mc:AlternateContent>
                <mc:Choice Requires="wpg">
                  <w:drawing>
                    <wp:anchor distT="0" distB="0" distL="114300" distR="114300" simplePos="0" relativeHeight="251663360" behindDoc="0" locked="0" layoutInCell="1" hidden="0" allowOverlap="1" wp14:anchorId="798E434A" wp14:editId="07777777">
                      <wp:simplePos x="0" y="0"/>
                      <wp:positionH relativeFrom="column">
                        <wp:posOffset>114300</wp:posOffset>
                      </wp:positionH>
                      <wp:positionV relativeFrom="paragraph">
                        <wp:posOffset>165100</wp:posOffset>
                      </wp:positionV>
                      <wp:extent cx="5686425" cy="22225"/>
                      <wp:effectExtent l="0" t="0" r="0" b="0"/>
                      <wp:wrapNone/>
                      <wp:docPr id="324" name="Straight Arrow Connector 324"/>
                      <wp:cNvGraphicFramePr/>
                      <a:graphic xmlns:a="http://schemas.openxmlformats.org/drawingml/2006/main">
                        <a:graphicData uri="http://schemas.microsoft.com/office/word/2010/wordprocessingShape">
                          <wps:wsp>
                            <wps:cNvCnPr/>
                            <wps:spPr>
                              <a:xfrm>
                                <a:off x="2502788" y="3780000"/>
                                <a:ext cx="5686425" cy="0"/>
                              </a:xfrm>
                              <a:prstGeom prst="straightConnector1">
                                <a:avLst/>
                              </a:prstGeom>
                              <a:noFill/>
                              <a:ln w="9525" cap="flat" cmpd="sng">
                                <a:solidFill>
                                  <a:srgbClr val="4A7DBB"/>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w:drawing>
                    <wp:anchor xmlns:wp14="http://schemas.microsoft.com/office/word/2010/wordprocessingDrawing" distT="0" distB="0" distL="114300" distR="114300" simplePos="0" relativeHeight="0" behindDoc="0" locked="0" layoutInCell="1" hidden="0" allowOverlap="1" wp14:anchorId="40A16E6A" wp14:editId="7777777">
                      <wp:simplePos x="0" y="0"/>
                      <wp:positionH relativeFrom="column">
                        <wp:posOffset>114300</wp:posOffset>
                      </wp:positionH>
                      <wp:positionV relativeFrom="paragraph">
                        <wp:posOffset>165100</wp:posOffset>
                      </wp:positionV>
                      <wp:extent cx="5686425" cy="22225"/>
                      <wp:effectExtent l="0" t="0" r="0" b="0"/>
                      <wp:wrapNone/>
                      <wp:docPr id="168124037"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5686425" cy="22225"/>
                              </a:xfrm>
                              <a:prstGeom prst="rect"/>
                              <a:ln/>
                            </pic:spPr>
                          </pic:pic>
                        </a:graphicData>
                      </a:graphic>
                    </wp:anchor>
                  </w:drawing>
                </mc:Fallback>
              </mc:AlternateContent>
            </w:r>
          </w:p>
        </w:tc>
        <w:tc>
          <w:tcPr>
            <w:tcW w:w="4606" w:type="dxa"/>
            <w:vAlign w:val="center"/>
          </w:tcPr>
          <w:p w14:paraId="0A37501D" w14:textId="77777777" w:rsidR="0065298C" w:rsidRDefault="0065298C">
            <w:pPr>
              <w:pBdr>
                <w:top w:val="nil"/>
                <w:left w:val="nil"/>
                <w:bottom w:val="nil"/>
                <w:right w:val="nil"/>
                <w:between w:val="nil"/>
              </w:pBdr>
              <w:spacing w:after="0" w:line="240" w:lineRule="auto"/>
            </w:pPr>
          </w:p>
        </w:tc>
      </w:tr>
    </w:tbl>
    <w:p w14:paraId="2B4F3470" w14:textId="77777777" w:rsidR="00801568" w:rsidRDefault="00D55AF8" w:rsidP="00801568">
      <w:pPr>
        <w:pBdr>
          <w:top w:val="nil"/>
          <w:left w:val="nil"/>
          <w:bottom w:val="nil"/>
          <w:right w:val="nil"/>
          <w:between w:val="nil"/>
        </w:pBdr>
        <w:spacing w:line="360" w:lineRule="auto"/>
        <w:rPr>
          <w:b/>
          <w:color w:val="365F91"/>
          <w:sz w:val="28"/>
          <w:szCs w:val="28"/>
        </w:rPr>
      </w:pPr>
      <w:r>
        <w:rPr>
          <w:b/>
          <w:color w:val="365F91"/>
          <w:sz w:val="28"/>
          <w:szCs w:val="28"/>
        </w:rPr>
        <w:t>Introduction</w:t>
      </w:r>
    </w:p>
    <w:p w14:paraId="22F6F26C" w14:textId="69025984" w:rsidR="0053742F" w:rsidRPr="00801568" w:rsidRDefault="00801568" w:rsidP="00801568">
      <w:pPr>
        <w:pBdr>
          <w:top w:val="nil"/>
          <w:left w:val="nil"/>
          <w:bottom w:val="nil"/>
          <w:right w:val="nil"/>
          <w:between w:val="nil"/>
        </w:pBdr>
        <w:spacing w:line="360" w:lineRule="auto"/>
        <w:ind w:left="142" w:firstLine="425"/>
        <w:rPr>
          <w:b/>
          <w:color w:val="365F91"/>
          <w:sz w:val="28"/>
          <w:szCs w:val="28"/>
        </w:rPr>
      </w:pPr>
      <w:r>
        <w:rPr>
          <w:b/>
          <w:color w:val="365F91"/>
          <w:sz w:val="28"/>
          <w:szCs w:val="28"/>
        </w:rPr>
        <w:t xml:space="preserve">  </w:t>
      </w:r>
      <w:r w:rsidR="0056079D" w:rsidRPr="0056079D">
        <w:rPr>
          <w:color w:val="1D1B11" w:themeColor="background2" w:themeShade="1A"/>
          <w:lang w:val="en-US"/>
        </w:rPr>
        <w:t>Throughout the past century, children's lives around the world have been marked by both massive believes and epic disasters. The employment of children as exploited workers in a variety of economic and social activities and the global affirmations of dedication to the rights of all children as a means of achieving their potential as productive people are two instances of this conflict that stand out above the rest. These differences about children's life are distressing, even during times of calm.</w:t>
      </w:r>
    </w:p>
    <w:p w14:paraId="6B57A704" w14:textId="77777777" w:rsidR="00801568" w:rsidRDefault="00801568" w:rsidP="00801568">
      <w:pPr>
        <w:pBdr>
          <w:top w:val="nil"/>
          <w:left w:val="nil"/>
          <w:bottom w:val="nil"/>
          <w:right w:val="nil"/>
          <w:between w:val="nil"/>
        </w:pBdr>
        <w:spacing w:line="360" w:lineRule="auto"/>
        <w:ind w:firstLine="720"/>
        <w:rPr>
          <w:color w:val="1D1B11" w:themeColor="background2" w:themeShade="1A"/>
          <w:lang w:val="en-US"/>
        </w:rPr>
      </w:pPr>
      <w:r w:rsidRPr="00801568">
        <w:rPr>
          <w:color w:val="1D1B11" w:themeColor="background2" w:themeShade="1A"/>
          <w:lang w:val="en-US"/>
        </w:rPr>
        <w:t>The forgetfulness of most of our modern senses and sensitivities is never complete, as if the abuse, neglect, and exploitation of children in peaceful settings were not already a striking enough picture; however, in places of war and conflict, this forgetfulness often seems to descend even further, and more is required to reach the depths of the horror and the fears. This is true for both small, localized conflicts and major and long-standing cruelty. In addition to being firmly committed to peace and to negotiations that offer a chance for social justice and safety, it is important—indeed, critical—to identify gaps in our knowledge for more specific factors and social boundaries that are relevant to particular issues.</w:t>
      </w:r>
    </w:p>
    <w:p w14:paraId="17D420AB" w14:textId="1D0EDF41" w:rsidR="00801568" w:rsidRPr="00801568" w:rsidRDefault="00801568" w:rsidP="00801568">
      <w:pPr>
        <w:pBdr>
          <w:top w:val="nil"/>
          <w:left w:val="nil"/>
          <w:bottom w:val="nil"/>
          <w:right w:val="nil"/>
          <w:between w:val="nil"/>
        </w:pBdr>
        <w:spacing w:line="360" w:lineRule="auto"/>
        <w:ind w:firstLine="720"/>
        <w:rPr>
          <w:color w:val="1D1B11" w:themeColor="background2" w:themeShade="1A"/>
          <w:lang w:val="en-US"/>
        </w:rPr>
      </w:pPr>
      <w:r w:rsidRPr="00801568">
        <w:rPr>
          <w:color w:val="1D1B11" w:themeColor="background2" w:themeShade="1A"/>
          <w:lang w:val="en-US"/>
        </w:rPr>
        <w:t>We provide a case that highlights the exploitation and trafficking of minors in places of conflict. It forms part of a study on children in places of conflict or collaborative disturbances. These youngsters can be found in armed peace with low-intensity violence, civil conflict, international and non-international wars of all kinds and for all causes, and other scenarios. We present theoretical frameworks, underlying structural relationships, and the barriers created by particular features of the social contexts in which these kinds of situations evolve.</w:t>
      </w:r>
      <w:r>
        <w:rPr>
          <w:color w:val="1D1B11" w:themeColor="background2" w:themeShade="1A"/>
          <w:lang w:val="en-US"/>
        </w:rPr>
        <w:t xml:space="preserve"> </w:t>
      </w:r>
      <w:r w:rsidRPr="00801568">
        <w:rPr>
          <w:color w:val="1D1B11" w:themeColor="background2" w:themeShade="1A"/>
          <w:lang w:val="en-US"/>
        </w:rPr>
        <w:t>The main processes that uphold or strengthen the severe dangers of child trafficking, exploitation, and control in these social contexts will next be discussed.</w:t>
      </w:r>
    </w:p>
    <w:p w14:paraId="3DB94944" w14:textId="3FF601FC" w:rsidR="00801568" w:rsidRPr="00801568" w:rsidRDefault="00801568" w:rsidP="00801568">
      <w:pPr>
        <w:pBdr>
          <w:top w:val="nil"/>
          <w:left w:val="nil"/>
          <w:bottom w:val="nil"/>
          <w:right w:val="nil"/>
          <w:between w:val="nil"/>
        </w:pBdr>
        <w:spacing w:line="360" w:lineRule="auto"/>
        <w:ind w:firstLine="720"/>
        <w:rPr>
          <w:color w:val="1D1B11" w:themeColor="background2" w:themeShade="1A"/>
          <w:lang w:val="en-US"/>
        </w:rPr>
      </w:pPr>
    </w:p>
    <w:p w14:paraId="6E8F556C" w14:textId="394DA64D" w:rsidR="0065298C" w:rsidRPr="00801568" w:rsidRDefault="00D55AF8" w:rsidP="00801568">
      <w:pPr>
        <w:pBdr>
          <w:top w:val="nil"/>
          <w:left w:val="nil"/>
          <w:bottom w:val="nil"/>
          <w:right w:val="nil"/>
          <w:between w:val="nil"/>
        </w:pBdr>
        <w:spacing w:line="360" w:lineRule="auto"/>
        <w:ind w:firstLine="720"/>
        <w:rPr>
          <w:color w:val="1D1B11" w:themeColor="background2" w:themeShade="1A"/>
          <w:lang w:val="en-US"/>
        </w:rPr>
      </w:pPr>
      <w:r>
        <w:rPr>
          <w:b/>
          <w:color w:val="365F91"/>
          <w:sz w:val="28"/>
          <w:szCs w:val="28"/>
        </w:rPr>
        <w:t>Definition of Key Terms</w:t>
      </w:r>
    </w:p>
    <w:p w14:paraId="489EC70D" w14:textId="5AD0AB72" w:rsidR="0065298C" w:rsidRPr="00A170CD" w:rsidRDefault="00A170CD">
      <w:pPr>
        <w:pBdr>
          <w:top w:val="nil"/>
          <w:left w:val="nil"/>
          <w:bottom w:val="nil"/>
          <w:right w:val="nil"/>
          <w:between w:val="nil"/>
        </w:pBdr>
        <w:spacing w:line="360" w:lineRule="auto"/>
        <w:rPr>
          <w:b/>
          <w:color w:val="00B0F0"/>
        </w:rPr>
      </w:pPr>
      <w:r w:rsidRPr="00A170CD">
        <w:rPr>
          <w:b/>
          <w:bCs/>
          <w:color w:val="00B0F0"/>
          <w:lang w:val="en-US"/>
        </w:rPr>
        <w:t>Exploitation</w:t>
      </w:r>
    </w:p>
    <w:p w14:paraId="4D538D17" w14:textId="196E69C6" w:rsidR="0065298C" w:rsidRDefault="00A170CD" w:rsidP="00A170CD">
      <w:pPr>
        <w:pBdr>
          <w:top w:val="nil"/>
          <w:left w:val="nil"/>
          <w:bottom w:val="nil"/>
          <w:right w:val="nil"/>
          <w:between w:val="nil"/>
        </w:pBdr>
        <w:spacing w:line="360" w:lineRule="auto"/>
      </w:pPr>
      <w:r>
        <w:rPr>
          <w:color w:val="1D1B11"/>
        </w:rPr>
        <w:t>T</w:t>
      </w:r>
      <w:r w:rsidRPr="00A170CD">
        <w:rPr>
          <w:color w:val="1D1B11"/>
        </w:rPr>
        <w:t>he action or fact of treating someone </w:t>
      </w:r>
      <w:hyperlink r:id="rId14" w:history="1">
        <w:r w:rsidRPr="00A170CD">
          <w:rPr>
            <w:rStyle w:val="Hyperlink"/>
          </w:rPr>
          <w:t>unfairly</w:t>
        </w:r>
      </w:hyperlink>
      <w:r w:rsidRPr="00A170CD">
        <w:rPr>
          <w:color w:val="1D1B11"/>
        </w:rPr>
        <w:t> in order to benefit from their work.</w:t>
      </w:r>
    </w:p>
    <w:p w14:paraId="4344298C" w14:textId="77777777" w:rsidR="00A170CD" w:rsidRDefault="00A170CD" w:rsidP="00A170CD">
      <w:pPr>
        <w:pBdr>
          <w:top w:val="nil"/>
          <w:left w:val="nil"/>
          <w:bottom w:val="nil"/>
          <w:right w:val="nil"/>
          <w:between w:val="nil"/>
        </w:pBdr>
        <w:spacing w:line="360" w:lineRule="auto"/>
        <w:rPr>
          <w:b/>
          <w:color w:val="548DD4"/>
        </w:rPr>
      </w:pPr>
      <w:r w:rsidRPr="00A170CD">
        <w:rPr>
          <w:b/>
          <w:color w:val="00B0F0"/>
        </w:rPr>
        <w:t>Trafficking</w:t>
      </w:r>
    </w:p>
    <w:p w14:paraId="46A78304" w14:textId="5F1367DB" w:rsidR="00941F2F" w:rsidRPr="00A170CD" w:rsidRDefault="00A170CD" w:rsidP="00A170CD">
      <w:pPr>
        <w:pBdr>
          <w:top w:val="nil"/>
          <w:left w:val="nil"/>
          <w:bottom w:val="nil"/>
          <w:right w:val="nil"/>
          <w:between w:val="nil"/>
        </w:pBdr>
        <w:spacing w:line="360" w:lineRule="auto"/>
        <w:rPr>
          <w:color w:val="548DD4"/>
        </w:rPr>
      </w:pPr>
      <w:r>
        <w:rPr>
          <w:color w:val="1D1B11"/>
        </w:rPr>
        <w:t>Th</w:t>
      </w:r>
      <w:r w:rsidRPr="00A170CD">
        <w:rPr>
          <w:color w:val="1D1B11"/>
        </w:rPr>
        <w:t>e recruitment, transportation, transfer, harbouring or receipt of people through force, fraud or deception, with the aim of exploiting them for profit</w:t>
      </w:r>
    </w:p>
    <w:p w14:paraId="752BA48C" w14:textId="77777777" w:rsidR="009045AE" w:rsidRDefault="009045AE">
      <w:pPr>
        <w:pBdr>
          <w:top w:val="nil"/>
          <w:left w:val="nil"/>
          <w:bottom w:val="nil"/>
          <w:right w:val="nil"/>
          <w:between w:val="nil"/>
        </w:pBdr>
        <w:spacing w:line="360" w:lineRule="auto"/>
        <w:rPr>
          <w:color w:val="1D1B11"/>
        </w:rPr>
      </w:pPr>
    </w:p>
    <w:p w14:paraId="2D77D657" w14:textId="27BF68FE" w:rsidR="0065298C" w:rsidRPr="000F4C02" w:rsidRDefault="00D55AF8">
      <w:pPr>
        <w:pBdr>
          <w:top w:val="nil"/>
          <w:left w:val="nil"/>
          <w:bottom w:val="nil"/>
          <w:right w:val="nil"/>
          <w:between w:val="nil"/>
        </w:pBdr>
        <w:spacing w:line="360" w:lineRule="auto"/>
        <w:rPr>
          <w:b/>
          <w:color w:val="365F91"/>
          <w:sz w:val="28"/>
          <w:szCs w:val="28"/>
        </w:rPr>
      </w:pPr>
      <w:r>
        <w:rPr>
          <w:b/>
          <w:color w:val="365F91"/>
          <w:sz w:val="28"/>
          <w:szCs w:val="28"/>
        </w:rPr>
        <w:t>General Overview</w:t>
      </w:r>
    </w:p>
    <w:p w14:paraId="13B43469" w14:textId="77777777" w:rsidR="00365BFE" w:rsidRDefault="00365BFE" w:rsidP="00365BFE">
      <w:pPr>
        <w:pBdr>
          <w:top w:val="nil"/>
          <w:left w:val="nil"/>
          <w:bottom w:val="nil"/>
          <w:right w:val="nil"/>
          <w:between w:val="nil"/>
        </w:pBdr>
        <w:spacing w:line="360" w:lineRule="auto"/>
        <w:rPr>
          <w:b/>
          <w:bCs/>
          <w:color w:val="00B0F0"/>
          <w:lang w:val="en-US"/>
        </w:rPr>
      </w:pPr>
      <w:r w:rsidRPr="00365BFE">
        <w:rPr>
          <w:b/>
          <w:bCs/>
          <w:color w:val="00B0F0"/>
          <w:lang w:val="en-US"/>
        </w:rPr>
        <w:t>Children in conflict areas are used in a variety of ways:</w:t>
      </w:r>
    </w:p>
    <w:p w14:paraId="29F2C39B" w14:textId="77777777" w:rsidR="00365BFE" w:rsidRPr="00365BFE" w:rsidRDefault="00365BFE" w:rsidP="00365BFE">
      <w:pPr>
        <w:pStyle w:val="ListParagraph"/>
        <w:numPr>
          <w:ilvl w:val="0"/>
          <w:numId w:val="7"/>
        </w:numPr>
        <w:pBdr>
          <w:top w:val="nil"/>
          <w:left w:val="nil"/>
          <w:bottom w:val="nil"/>
          <w:right w:val="nil"/>
          <w:between w:val="nil"/>
        </w:pBdr>
        <w:spacing w:line="360" w:lineRule="auto"/>
        <w:rPr>
          <w:b/>
          <w:bCs/>
          <w:color w:val="00B0F0"/>
          <w:lang w:val="en-US"/>
        </w:rPr>
      </w:pPr>
      <w:r w:rsidRPr="00365BFE">
        <w:rPr>
          <w:lang w:val="en-US"/>
        </w:rPr>
        <w:t>Child Soldiers: Forced recruitment of minors by armed groups is one of the most well-known types of exploitation in war zones. These kids, who are frequently as young as eight years old, are employed in combat as human shields, spies, or chefs. Children are frequently kidnapped, forced, or tricked into joining armed groups.</w:t>
      </w:r>
      <w:r w:rsidRPr="00365BFE">
        <w:rPr>
          <w:lang w:val="en-US"/>
        </w:rPr>
        <w:br/>
      </w:r>
      <w:r w:rsidRPr="00365BFE">
        <w:rPr>
          <w:lang w:val="en-US"/>
        </w:rPr>
        <w:br/>
      </w:r>
    </w:p>
    <w:p w14:paraId="47B226CA" w14:textId="47118BBD" w:rsidR="00543A96" w:rsidRPr="00543A96" w:rsidRDefault="00365BFE" w:rsidP="00543A96">
      <w:pPr>
        <w:pStyle w:val="ListParagraph"/>
        <w:numPr>
          <w:ilvl w:val="0"/>
          <w:numId w:val="7"/>
        </w:numPr>
        <w:pBdr>
          <w:top w:val="nil"/>
          <w:left w:val="nil"/>
          <w:bottom w:val="nil"/>
          <w:right w:val="nil"/>
          <w:between w:val="nil"/>
        </w:pBdr>
        <w:spacing w:line="360" w:lineRule="auto"/>
        <w:rPr>
          <w:b/>
          <w:bCs/>
          <w:color w:val="00B0F0"/>
          <w:lang w:val="en-US"/>
        </w:rPr>
      </w:pPr>
      <w:r w:rsidRPr="00365BFE">
        <w:rPr>
          <w:lang w:val="en-US"/>
        </w:rPr>
        <w:t>Sexual exploitation: Increased sexual violence against minors is frequently the result of conflict contexts. Girls are particularly prone to forced marriages, human trafficking, and sexual assault. Armed organizations may utilize them as "wives" or as sex slaves.</w:t>
      </w:r>
    </w:p>
    <w:p w14:paraId="5BAC0A15" w14:textId="00C4C3FD" w:rsidR="00543A96" w:rsidRPr="00543A96" w:rsidRDefault="00365BFE" w:rsidP="00543A96">
      <w:pPr>
        <w:pStyle w:val="ListParagraph"/>
        <w:numPr>
          <w:ilvl w:val="0"/>
          <w:numId w:val="7"/>
        </w:numPr>
        <w:pBdr>
          <w:top w:val="nil"/>
          <w:left w:val="nil"/>
          <w:bottom w:val="nil"/>
          <w:right w:val="nil"/>
          <w:between w:val="nil"/>
        </w:pBdr>
        <w:spacing w:line="360" w:lineRule="auto"/>
        <w:rPr>
          <w:rFonts w:asciiTheme="majorHAnsi" w:hAnsiTheme="majorHAnsi" w:cstheme="majorHAnsi"/>
          <w:b/>
          <w:bCs/>
          <w:color w:val="00B0F0"/>
          <w:lang w:val="en-US"/>
        </w:rPr>
      </w:pPr>
      <w:r w:rsidRPr="00365BFE">
        <w:rPr>
          <w:rFonts w:asciiTheme="majorHAnsi" w:eastAsia="Times New Roman" w:hAnsiTheme="majorHAnsi" w:cstheme="majorHAnsi"/>
          <w:lang w:val="en-US" w:eastAsia="en-US"/>
        </w:rPr>
        <w:t>Forced Labor: Children in war areas are frequently forced into working in a variety of jobs, including household work, mining, and farming. These kids endure harsh labor conditions, significant physical abuse, and little to no recreation or educational opportunities.</w:t>
      </w:r>
    </w:p>
    <w:p w14:paraId="1F3C4394" w14:textId="77777777" w:rsidR="00365BFE" w:rsidRPr="00365BFE" w:rsidRDefault="00365BFE" w:rsidP="00365BFE">
      <w:pPr>
        <w:pStyle w:val="ListParagraph"/>
        <w:numPr>
          <w:ilvl w:val="0"/>
          <w:numId w:val="7"/>
        </w:numPr>
        <w:pBdr>
          <w:top w:val="nil"/>
          <w:left w:val="nil"/>
          <w:bottom w:val="nil"/>
          <w:right w:val="nil"/>
          <w:between w:val="nil"/>
        </w:pBdr>
        <w:spacing w:line="360" w:lineRule="auto"/>
        <w:rPr>
          <w:rFonts w:asciiTheme="majorHAnsi" w:hAnsiTheme="majorHAnsi" w:cstheme="majorHAnsi"/>
          <w:b/>
          <w:bCs/>
          <w:color w:val="00B0F0"/>
          <w:lang w:val="en-US"/>
        </w:rPr>
      </w:pPr>
      <w:r w:rsidRPr="00365BFE">
        <w:rPr>
          <w:rFonts w:asciiTheme="majorHAnsi" w:eastAsia="Times New Roman" w:hAnsiTheme="majorHAnsi" w:cstheme="majorHAnsi"/>
          <w:lang w:val="en-US" w:eastAsia="en-US"/>
        </w:rPr>
        <w:t>Trafficking: Children are trafficked for forced labor, unlawful adoptions, or sexual exploitation both inside and outside of conflict areas. Traffickers target kids because of their fragility and may sell them to traffickers or force them to move as refugees.</w:t>
      </w:r>
    </w:p>
    <w:p w14:paraId="4AF47935" w14:textId="24C7C779" w:rsidR="00365BFE" w:rsidRPr="00365BFE" w:rsidRDefault="00365BFE" w:rsidP="00365BFE">
      <w:pPr>
        <w:pStyle w:val="ListParagraph"/>
        <w:numPr>
          <w:ilvl w:val="0"/>
          <w:numId w:val="7"/>
        </w:numPr>
        <w:pBdr>
          <w:top w:val="nil"/>
          <w:left w:val="nil"/>
          <w:bottom w:val="nil"/>
          <w:right w:val="nil"/>
          <w:between w:val="nil"/>
        </w:pBdr>
        <w:spacing w:line="360" w:lineRule="auto"/>
        <w:rPr>
          <w:rFonts w:asciiTheme="majorHAnsi" w:hAnsiTheme="majorHAnsi" w:cstheme="majorHAnsi"/>
          <w:b/>
          <w:bCs/>
          <w:color w:val="00B0F0"/>
          <w:lang w:val="en-US"/>
        </w:rPr>
      </w:pPr>
      <w:r w:rsidRPr="00365BFE">
        <w:rPr>
          <w:rFonts w:asciiTheme="majorHAnsi" w:eastAsia="Times New Roman" w:hAnsiTheme="majorHAnsi" w:cstheme="majorHAnsi"/>
          <w:lang w:val="en-US" w:eastAsia="en-US"/>
        </w:rPr>
        <w:t>Membership in Armies: Children may be enlisted against their will in local militias or rebel organizations. They frequently endure physical abuse, manipulation, and brutal brainwashing.</w:t>
      </w:r>
    </w:p>
    <w:p w14:paraId="4D6D8F6A" w14:textId="13561665" w:rsidR="00365BFE" w:rsidRDefault="00543A96" w:rsidP="00543A96">
      <w:pPr>
        <w:pBdr>
          <w:top w:val="nil"/>
          <w:left w:val="nil"/>
          <w:bottom w:val="nil"/>
          <w:right w:val="nil"/>
          <w:between w:val="nil"/>
        </w:pBdr>
        <w:spacing w:line="360" w:lineRule="auto"/>
        <w:ind w:left="360"/>
        <w:rPr>
          <w:b/>
          <w:bCs/>
          <w:color w:val="00B0F0"/>
        </w:rPr>
      </w:pPr>
      <w:r w:rsidRPr="00543A96">
        <w:rPr>
          <w:b/>
          <w:bCs/>
          <w:color w:val="00B0F0"/>
        </w:rPr>
        <w:lastRenderedPageBreak/>
        <w:t>The consequences of exploitation and trafficking are devastating for children:</w:t>
      </w:r>
    </w:p>
    <w:p w14:paraId="65A7F91C" w14:textId="77777777" w:rsidR="00AF2B0E" w:rsidRPr="00AF2B0E" w:rsidRDefault="00AF2B0E" w:rsidP="00AF2B0E">
      <w:pPr>
        <w:pStyle w:val="ListParagraph"/>
        <w:numPr>
          <w:ilvl w:val="0"/>
          <w:numId w:val="8"/>
        </w:numPr>
        <w:pBdr>
          <w:top w:val="nil"/>
          <w:left w:val="nil"/>
          <w:bottom w:val="nil"/>
          <w:right w:val="nil"/>
          <w:between w:val="nil"/>
        </w:pBdr>
        <w:spacing w:line="360" w:lineRule="auto"/>
        <w:rPr>
          <w:color w:val="00B0F0"/>
          <w:lang w:val="en-US"/>
        </w:rPr>
      </w:pPr>
      <w:r w:rsidRPr="00AF2B0E">
        <w:rPr>
          <w:lang w:val="en-US"/>
        </w:rPr>
        <w:t>Physical and Psychological Trauma: Children who are exploited in war areas frequently experience serious physical. and psychological injury, such as chronic illnesses brought on by forced labor, injuries from violence, and long-term mental health conditions including depression, anxiety, and PTSD.</w:t>
      </w:r>
    </w:p>
    <w:p w14:paraId="3836BBDE" w14:textId="77777777" w:rsidR="00AF2B0E" w:rsidRPr="00AF2B0E" w:rsidRDefault="00AF2B0E" w:rsidP="00AF2B0E">
      <w:pPr>
        <w:pStyle w:val="ListParagraph"/>
        <w:numPr>
          <w:ilvl w:val="0"/>
          <w:numId w:val="8"/>
        </w:numPr>
        <w:pBdr>
          <w:top w:val="nil"/>
          <w:left w:val="nil"/>
          <w:bottom w:val="nil"/>
          <w:right w:val="nil"/>
          <w:between w:val="nil"/>
        </w:pBdr>
        <w:spacing w:line="360" w:lineRule="auto"/>
        <w:rPr>
          <w:color w:val="00B0F0"/>
          <w:lang w:val="en-US"/>
        </w:rPr>
      </w:pPr>
      <w:r w:rsidRPr="00AF2B0E">
        <w:rPr>
          <w:lang w:val="en-US"/>
        </w:rPr>
        <w:t>Loss of Childhood and Education: Children that are exploited in conflict areas frequently miss out on a typical childhood, education, and social growth. Children who are sent into the military or compelled to work might never go back to school or have the chance to live secure lives.</w:t>
      </w:r>
    </w:p>
    <w:p w14:paraId="31B241D6" w14:textId="2E2E105E" w:rsidR="00AF2B0E" w:rsidRPr="00AF2B0E" w:rsidRDefault="00AF2B0E" w:rsidP="00AF2B0E">
      <w:pPr>
        <w:pStyle w:val="ListParagraph"/>
        <w:numPr>
          <w:ilvl w:val="0"/>
          <w:numId w:val="8"/>
        </w:numPr>
        <w:pBdr>
          <w:top w:val="nil"/>
          <w:left w:val="nil"/>
          <w:bottom w:val="nil"/>
          <w:right w:val="nil"/>
          <w:between w:val="nil"/>
        </w:pBdr>
        <w:spacing w:line="360" w:lineRule="auto"/>
        <w:rPr>
          <w:color w:val="00B0F0"/>
          <w:lang w:val="en-US"/>
        </w:rPr>
      </w:pPr>
      <w:r w:rsidRPr="00AF2B0E">
        <w:rPr>
          <w:lang w:val="en-US"/>
        </w:rPr>
        <w:t>Lifelong Damage and Stunted Development: Being trafficked or exploited in conflict areas can have long-lasting consequences that include social stigmatization, physical disability, and a lack of possibilities for economic progress.</w:t>
      </w:r>
    </w:p>
    <w:p w14:paraId="3FC68864" w14:textId="65D6C23A" w:rsidR="00543A96" w:rsidRPr="00365BFE" w:rsidRDefault="008A679F" w:rsidP="00543A96">
      <w:pPr>
        <w:pBdr>
          <w:top w:val="nil"/>
          <w:left w:val="nil"/>
          <w:bottom w:val="nil"/>
          <w:right w:val="nil"/>
          <w:between w:val="nil"/>
        </w:pBdr>
        <w:spacing w:line="360" w:lineRule="auto"/>
        <w:ind w:left="360"/>
        <w:rPr>
          <w:b/>
          <w:bCs/>
          <w:color w:val="00B0F0"/>
          <w:lang w:val="en-US"/>
        </w:rPr>
      </w:pPr>
      <w:r>
        <w:rPr>
          <w:noProof/>
        </w:rPr>
        <w:drawing>
          <wp:inline distT="0" distB="0" distL="0" distR="0" wp14:anchorId="512A3E77" wp14:editId="5293F5D0">
            <wp:extent cx="4822372" cy="3942629"/>
            <wp:effectExtent l="0" t="0" r="0" b="1270"/>
            <wp:docPr id="1855742626" name="Picture 7" descr="2020 Trafficking in Persons Report - United States Department of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0 Trafficking in Persons Report - United States Department of Sta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4576" cy="3944431"/>
                    </a:xfrm>
                    <a:prstGeom prst="rect">
                      <a:avLst/>
                    </a:prstGeom>
                    <a:noFill/>
                    <a:ln>
                      <a:noFill/>
                    </a:ln>
                  </pic:spPr>
                </pic:pic>
              </a:graphicData>
            </a:graphic>
          </wp:inline>
        </w:drawing>
      </w:r>
    </w:p>
    <w:p w14:paraId="7E6F6BD9" w14:textId="002A8C2F" w:rsidR="0065298C" w:rsidRPr="00994F17" w:rsidRDefault="00D55AF8" w:rsidP="00B66108">
      <w:pPr>
        <w:pBdr>
          <w:top w:val="nil"/>
          <w:left w:val="nil"/>
          <w:bottom w:val="nil"/>
          <w:right w:val="nil"/>
          <w:between w:val="nil"/>
        </w:pBdr>
        <w:spacing w:line="360" w:lineRule="auto"/>
      </w:pPr>
      <w:r>
        <w:rPr>
          <w:b/>
          <w:i/>
          <w:color w:val="548DD4"/>
        </w:rPr>
        <w:tab/>
      </w:r>
    </w:p>
    <w:p w14:paraId="5A39BBE3" w14:textId="77777777" w:rsidR="0065298C" w:rsidRDefault="0065298C">
      <w:pPr>
        <w:pBdr>
          <w:top w:val="nil"/>
          <w:left w:val="nil"/>
          <w:bottom w:val="nil"/>
          <w:right w:val="nil"/>
          <w:between w:val="nil"/>
        </w:pBdr>
        <w:spacing w:line="360" w:lineRule="auto"/>
      </w:pPr>
    </w:p>
    <w:p w14:paraId="00730162" w14:textId="77777777" w:rsidR="00C34258" w:rsidRDefault="00C34258">
      <w:pPr>
        <w:pBdr>
          <w:top w:val="nil"/>
          <w:left w:val="nil"/>
          <w:bottom w:val="nil"/>
          <w:right w:val="nil"/>
          <w:between w:val="nil"/>
        </w:pBdr>
        <w:spacing w:line="360" w:lineRule="auto"/>
      </w:pPr>
    </w:p>
    <w:p w14:paraId="0698071D" w14:textId="77777777" w:rsidR="00C34258" w:rsidRDefault="00C34258">
      <w:pPr>
        <w:pBdr>
          <w:top w:val="nil"/>
          <w:left w:val="nil"/>
          <w:bottom w:val="nil"/>
          <w:right w:val="nil"/>
          <w:between w:val="nil"/>
        </w:pBdr>
        <w:spacing w:line="360" w:lineRule="auto"/>
      </w:pPr>
    </w:p>
    <w:p w14:paraId="1C44379E" w14:textId="77777777" w:rsidR="00C34258" w:rsidRDefault="00C34258">
      <w:pPr>
        <w:pBdr>
          <w:top w:val="nil"/>
          <w:left w:val="nil"/>
          <w:bottom w:val="nil"/>
          <w:right w:val="nil"/>
          <w:between w:val="nil"/>
        </w:pBdr>
        <w:spacing w:line="360" w:lineRule="auto"/>
      </w:pPr>
    </w:p>
    <w:p w14:paraId="7614436E" w14:textId="77777777" w:rsidR="00C34258" w:rsidRDefault="00C34258">
      <w:pPr>
        <w:pBdr>
          <w:top w:val="nil"/>
          <w:left w:val="nil"/>
          <w:bottom w:val="nil"/>
          <w:right w:val="nil"/>
          <w:between w:val="nil"/>
        </w:pBdr>
        <w:spacing w:line="360" w:lineRule="auto"/>
      </w:pPr>
    </w:p>
    <w:p w14:paraId="7CB37BAC" w14:textId="77777777" w:rsidR="00C34258" w:rsidRDefault="00C34258">
      <w:pPr>
        <w:pBdr>
          <w:top w:val="nil"/>
          <w:left w:val="nil"/>
          <w:bottom w:val="nil"/>
          <w:right w:val="nil"/>
          <w:between w:val="nil"/>
        </w:pBdr>
        <w:spacing w:line="360" w:lineRule="auto"/>
      </w:pPr>
    </w:p>
    <w:p w14:paraId="67873EC4" w14:textId="77777777" w:rsidR="00C34258" w:rsidRDefault="00C34258">
      <w:pPr>
        <w:pBdr>
          <w:top w:val="nil"/>
          <w:left w:val="nil"/>
          <w:bottom w:val="nil"/>
          <w:right w:val="nil"/>
          <w:between w:val="nil"/>
        </w:pBdr>
        <w:spacing w:line="360" w:lineRule="auto"/>
      </w:pPr>
    </w:p>
    <w:p w14:paraId="245D5D50" w14:textId="77777777" w:rsidR="00C34258" w:rsidRDefault="00C34258">
      <w:pPr>
        <w:pBdr>
          <w:top w:val="nil"/>
          <w:left w:val="nil"/>
          <w:bottom w:val="nil"/>
          <w:right w:val="nil"/>
          <w:between w:val="nil"/>
        </w:pBdr>
        <w:spacing w:line="360" w:lineRule="auto"/>
      </w:pPr>
    </w:p>
    <w:p w14:paraId="7EA8ACD7" w14:textId="77777777" w:rsidR="00C34258" w:rsidRDefault="00C34258">
      <w:pPr>
        <w:pBdr>
          <w:top w:val="nil"/>
          <w:left w:val="nil"/>
          <w:bottom w:val="nil"/>
          <w:right w:val="nil"/>
          <w:between w:val="nil"/>
        </w:pBdr>
        <w:spacing w:line="360" w:lineRule="auto"/>
      </w:pPr>
    </w:p>
    <w:p w14:paraId="7D133A19" w14:textId="77777777" w:rsidR="00C34258" w:rsidRDefault="00C34258">
      <w:pPr>
        <w:pBdr>
          <w:top w:val="nil"/>
          <w:left w:val="nil"/>
          <w:bottom w:val="nil"/>
          <w:right w:val="nil"/>
          <w:between w:val="nil"/>
        </w:pBdr>
        <w:spacing w:line="360" w:lineRule="auto"/>
      </w:pPr>
    </w:p>
    <w:p w14:paraId="49FBFC96" w14:textId="77777777" w:rsidR="0065298C" w:rsidRDefault="00D55AF8">
      <w:pPr>
        <w:pBdr>
          <w:top w:val="nil"/>
          <w:left w:val="nil"/>
          <w:bottom w:val="nil"/>
          <w:right w:val="nil"/>
          <w:between w:val="nil"/>
        </w:pBdr>
        <w:spacing w:line="360" w:lineRule="auto"/>
        <w:rPr>
          <w:b/>
          <w:color w:val="365F91"/>
          <w:sz w:val="28"/>
          <w:szCs w:val="28"/>
        </w:rPr>
      </w:pPr>
      <w:r>
        <w:rPr>
          <w:b/>
          <w:color w:val="365F91"/>
          <w:sz w:val="28"/>
          <w:szCs w:val="28"/>
        </w:rPr>
        <w:t xml:space="preserve">Major Parties Involved </w:t>
      </w:r>
    </w:p>
    <w:p w14:paraId="1CE5DD07" w14:textId="77777777" w:rsidR="001B0469" w:rsidRDefault="008A679F" w:rsidP="001B0469">
      <w:pPr>
        <w:pBdr>
          <w:top w:val="nil"/>
          <w:left w:val="nil"/>
          <w:bottom w:val="nil"/>
          <w:right w:val="nil"/>
          <w:between w:val="nil"/>
        </w:pBdr>
        <w:spacing w:line="360" w:lineRule="auto"/>
        <w:rPr>
          <w:b/>
          <w:color w:val="548DD4"/>
        </w:rPr>
      </w:pPr>
      <w:r w:rsidRPr="008A679F">
        <w:rPr>
          <w:b/>
          <w:color w:val="548DD4"/>
        </w:rPr>
        <w:t>Non-Governmental Organizations (NGOs) and Human Rights Groups (Responders)</w:t>
      </w:r>
    </w:p>
    <w:p w14:paraId="136D1066" w14:textId="72645698" w:rsidR="00D51D60" w:rsidRPr="00C34258" w:rsidRDefault="001B0469" w:rsidP="00C34258">
      <w:pPr>
        <w:pBdr>
          <w:top w:val="nil"/>
          <w:left w:val="nil"/>
          <w:bottom w:val="nil"/>
          <w:right w:val="nil"/>
          <w:between w:val="nil"/>
        </w:pBdr>
        <w:spacing w:line="360" w:lineRule="auto"/>
        <w:ind w:firstLine="567"/>
        <w:rPr>
          <w:b/>
          <w:color w:val="548DD4"/>
        </w:rPr>
      </w:pPr>
      <w:r w:rsidRPr="001B0469">
        <w:rPr>
          <w:lang w:val="en-US"/>
        </w:rPr>
        <w:t>During and after crises, a number of local and international NGOs, human rights organizations, and humanitarian groups strive to shield children from trafficking and exploitation. These groups are essential in helping children stranded in conflict areas by offering promotion, aid, and legal support.</w:t>
      </w:r>
      <w:r w:rsidRPr="001B0469">
        <w:rPr>
          <w:lang w:val="en-US"/>
        </w:rPr>
        <w:br/>
        <w:t>Save the Children, UNICEF, and World Vision are some of the most famous organizations providing child safety services in war zones. They strive to provide displaced children with safe shelters, education, trauma treatment, and child protection initiatives.</w:t>
      </w:r>
      <w:r w:rsidRPr="001B0469">
        <w:rPr>
          <w:lang w:val="en-US"/>
        </w:rPr>
        <w:br/>
        <w:t>Amnesty International and Human Rights Watch play a crucial role in identifying and recording child abuse, recruitment, and trafficking during conflicts. Their advocacy and reports aid in increasing awareness and holding offenders responsible.</w:t>
      </w:r>
    </w:p>
    <w:p w14:paraId="2E38E695" w14:textId="19AD32A5" w:rsidR="0065298C" w:rsidRDefault="001B0469" w:rsidP="001B0469">
      <w:pPr>
        <w:pBdr>
          <w:top w:val="nil"/>
          <w:left w:val="nil"/>
          <w:bottom w:val="nil"/>
          <w:right w:val="nil"/>
          <w:between w:val="nil"/>
        </w:pBdr>
        <w:spacing w:line="360" w:lineRule="auto"/>
        <w:rPr>
          <w:b/>
          <w:color w:val="548DD4"/>
        </w:rPr>
      </w:pPr>
      <w:r w:rsidRPr="001B0469">
        <w:rPr>
          <w:b/>
          <w:color w:val="548DD4"/>
        </w:rPr>
        <w:t>Governmental Actors (State Responsibility or Negligence)</w:t>
      </w:r>
      <w:r w:rsidR="00D55AF8">
        <w:rPr>
          <w:b/>
          <w:color w:val="548DD4"/>
        </w:rPr>
        <w:tab/>
      </w:r>
    </w:p>
    <w:p w14:paraId="0CFF9910" w14:textId="0E5AF77D" w:rsidR="00C34258" w:rsidRPr="001B0469" w:rsidRDefault="001B0469" w:rsidP="00C34258">
      <w:pPr>
        <w:pBdr>
          <w:top w:val="nil"/>
          <w:left w:val="nil"/>
          <w:bottom w:val="nil"/>
          <w:right w:val="nil"/>
          <w:between w:val="nil"/>
        </w:pBdr>
        <w:spacing w:line="360" w:lineRule="auto"/>
        <w:rPr>
          <w:color w:val="000000"/>
          <w:lang w:val="en-US"/>
        </w:rPr>
      </w:pPr>
      <w:r w:rsidRPr="001B0469">
        <w:rPr>
          <w:color w:val="000000"/>
          <w:lang w:val="en-US"/>
        </w:rPr>
        <w:t>Although governments in conflict areas may not necessarily be actively involved in child trafficking or exploitation, they frequently contribute to it through ignorance, complicity, or a failure to safeguard children in areas affected by violence.</w:t>
      </w:r>
      <w:r w:rsidR="00C34258">
        <w:rPr>
          <w:color w:val="000000"/>
          <w:lang w:val="en-US"/>
        </w:rPr>
        <w:t xml:space="preserve"> S</w:t>
      </w:r>
      <w:r w:rsidR="00C34258" w:rsidRPr="00C34258">
        <w:rPr>
          <w:color w:val="000000"/>
          <w:lang w:val="en-US"/>
        </w:rPr>
        <w:t xml:space="preserve">tate Armed Forces: Government security and military personnel may participate in child trafficking and exploitation. Governments occasionally ignore the abuse committed by armed groups or militias that support them. Additionally, state forces have been </w:t>
      </w:r>
      <w:r w:rsidR="00C34258" w:rsidRPr="00C34258">
        <w:rPr>
          <w:color w:val="000000"/>
          <w:lang w:val="en-US"/>
        </w:rPr>
        <w:lastRenderedPageBreak/>
        <w:t>known to recruit minors, particularly in states with poor military discipline or during civil wars.</w:t>
      </w:r>
      <w:r w:rsidR="00C34258" w:rsidRPr="00C34258">
        <w:rPr>
          <w:color w:val="000000"/>
          <w:lang w:val="en-US"/>
        </w:rPr>
        <w:br/>
        <w:t>shady Government Officials: In some conflict zones, shady officials, especially border guards, police, or local leaders, may enable the trafficking of children in exchange for bribes or for political and military advantage. They may turn a blind eye to or even support child trafficking and exploitation to serve their interests.</w:t>
      </w:r>
    </w:p>
    <w:p w14:paraId="58456F11" w14:textId="35BE6319" w:rsidR="00AA7F5A" w:rsidRDefault="00C34258" w:rsidP="00C34258">
      <w:pPr>
        <w:pBdr>
          <w:top w:val="nil"/>
          <w:left w:val="nil"/>
          <w:bottom w:val="nil"/>
          <w:right w:val="nil"/>
          <w:between w:val="nil"/>
        </w:pBdr>
        <w:spacing w:line="360" w:lineRule="auto"/>
        <w:rPr>
          <w:b/>
          <w:color w:val="548DD4"/>
        </w:rPr>
      </w:pPr>
      <w:r>
        <w:rPr>
          <w:b/>
          <w:color w:val="548DD4"/>
        </w:rPr>
        <w:t>T</w:t>
      </w:r>
      <w:r w:rsidRPr="00C34258">
        <w:rPr>
          <w:b/>
          <w:color w:val="548DD4"/>
        </w:rPr>
        <w:t>he Role of the Global Community and Civil Society</w:t>
      </w:r>
    </w:p>
    <w:p w14:paraId="00C4E6E9" w14:textId="3DD71533" w:rsidR="00C34258" w:rsidRPr="00C34258" w:rsidRDefault="00C34258" w:rsidP="00C34258">
      <w:pPr>
        <w:pBdr>
          <w:top w:val="nil"/>
          <w:left w:val="nil"/>
          <w:bottom w:val="nil"/>
          <w:right w:val="nil"/>
          <w:between w:val="nil"/>
        </w:pBdr>
        <w:spacing w:line="360" w:lineRule="auto"/>
        <w:rPr>
          <w:lang w:val="en-US"/>
        </w:rPr>
      </w:pPr>
      <w:r>
        <w:t>C</w:t>
      </w:r>
      <w:proofErr w:type="spellStart"/>
      <w:r w:rsidRPr="00C34258">
        <w:rPr>
          <w:lang w:val="en-US"/>
        </w:rPr>
        <w:t>ivil</w:t>
      </w:r>
      <w:proofErr w:type="spellEnd"/>
      <w:r w:rsidRPr="00C34258">
        <w:rPr>
          <w:lang w:val="en-US"/>
        </w:rPr>
        <w:t xml:space="preserve"> Society: Local communities and civil society organizations frequently contribute to awareness-building, educating kids about their rights, and offering impacted families unofficial support systems. In order to combat trafficking and exploitation at the local level, local activists and local groups are essential.</w:t>
      </w:r>
    </w:p>
    <w:p w14:paraId="6ECFDD92" w14:textId="165267C9" w:rsidR="00D51D60" w:rsidRPr="00D51D60" w:rsidRDefault="00D51D60" w:rsidP="00C34258">
      <w:pPr>
        <w:pBdr>
          <w:top w:val="nil"/>
          <w:left w:val="nil"/>
          <w:bottom w:val="nil"/>
          <w:right w:val="nil"/>
          <w:between w:val="nil"/>
        </w:pBdr>
        <w:spacing w:line="360" w:lineRule="auto"/>
      </w:pPr>
    </w:p>
    <w:p w14:paraId="5C49B9F4" w14:textId="77777777" w:rsidR="00D51D60" w:rsidRPr="00D51D60" w:rsidRDefault="00D51D60">
      <w:pPr>
        <w:pBdr>
          <w:top w:val="nil"/>
          <w:left w:val="nil"/>
          <w:bottom w:val="nil"/>
          <w:right w:val="nil"/>
          <w:between w:val="nil"/>
        </w:pBdr>
        <w:spacing w:line="360" w:lineRule="auto"/>
        <w:rPr>
          <w:color w:val="000000"/>
        </w:rPr>
      </w:pPr>
    </w:p>
    <w:p w14:paraId="7767FE91" w14:textId="23299B4C" w:rsidR="0065298C" w:rsidRPr="0041299E" w:rsidRDefault="00D55AF8" w:rsidP="0041299E">
      <w:pPr>
        <w:pBdr>
          <w:top w:val="nil"/>
          <w:left w:val="nil"/>
          <w:bottom w:val="nil"/>
          <w:right w:val="nil"/>
          <w:between w:val="nil"/>
        </w:pBdr>
        <w:spacing w:line="360" w:lineRule="auto"/>
        <w:rPr>
          <w:b/>
          <w:color w:val="365F91"/>
          <w:sz w:val="28"/>
          <w:szCs w:val="28"/>
        </w:rPr>
      </w:pPr>
      <w:r>
        <w:rPr>
          <w:b/>
          <w:color w:val="365F91"/>
          <w:sz w:val="28"/>
          <w:szCs w:val="28"/>
        </w:rPr>
        <w:t>Timeline of Key Events</w:t>
      </w:r>
    </w:p>
    <w:tbl>
      <w:tblPr>
        <w:tblW w:w="10425" w:type="dxa"/>
        <w:tblLayout w:type="fixed"/>
        <w:tblLook w:val="04A0" w:firstRow="1" w:lastRow="0" w:firstColumn="1" w:lastColumn="0" w:noHBand="0" w:noVBand="1"/>
      </w:tblPr>
      <w:tblGrid>
        <w:gridCol w:w="2377"/>
        <w:gridCol w:w="8048"/>
      </w:tblGrid>
      <w:tr w:rsidR="0065298C" w14:paraId="7363D9A4" w14:textId="77777777" w:rsidTr="002D3D9B">
        <w:tc>
          <w:tcPr>
            <w:tcW w:w="2377" w:type="dxa"/>
          </w:tcPr>
          <w:p w14:paraId="491072FA" w14:textId="77777777" w:rsidR="0065298C" w:rsidRDefault="00D55AF8">
            <w:pPr>
              <w:pBdr>
                <w:top w:val="nil"/>
                <w:left w:val="nil"/>
                <w:bottom w:val="nil"/>
                <w:right w:val="nil"/>
                <w:between w:val="nil"/>
              </w:pBdr>
              <w:spacing w:after="0" w:line="360" w:lineRule="auto"/>
              <w:rPr>
                <w:color w:val="1D1B11"/>
              </w:rPr>
            </w:pPr>
            <w:r>
              <w:rPr>
                <w:b/>
                <w:color w:val="1D1B11"/>
              </w:rPr>
              <w:t>Date</w:t>
            </w:r>
          </w:p>
        </w:tc>
        <w:tc>
          <w:tcPr>
            <w:tcW w:w="8048" w:type="dxa"/>
          </w:tcPr>
          <w:p w14:paraId="1E400658" w14:textId="77777777" w:rsidR="0065298C" w:rsidRDefault="00D55AF8">
            <w:pPr>
              <w:pBdr>
                <w:top w:val="nil"/>
                <w:left w:val="nil"/>
                <w:bottom w:val="nil"/>
                <w:right w:val="nil"/>
                <w:between w:val="nil"/>
              </w:pBdr>
              <w:spacing w:after="0" w:line="360" w:lineRule="auto"/>
              <w:rPr>
                <w:sz w:val="24"/>
                <w:szCs w:val="24"/>
              </w:rPr>
            </w:pPr>
            <w:r>
              <w:rPr>
                <w:b/>
                <w:color w:val="1D1B11"/>
              </w:rPr>
              <w:t>Description of event</w:t>
            </w:r>
          </w:p>
        </w:tc>
      </w:tr>
      <w:tr w:rsidR="0065298C" w14:paraId="075DF668" w14:textId="77777777" w:rsidTr="002D3D9B">
        <w:tc>
          <w:tcPr>
            <w:tcW w:w="2377" w:type="dxa"/>
          </w:tcPr>
          <w:p w14:paraId="7CA4A3C9" w14:textId="07619321" w:rsidR="0065298C" w:rsidRDefault="0006215E" w:rsidP="0006215E">
            <w:pPr>
              <w:pBdr>
                <w:top w:val="nil"/>
                <w:left w:val="nil"/>
                <w:bottom w:val="nil"/>
                <w:right w:val="nil"/>
                <w:between w:val="nil"/>
              </w:pBdr>
              <w:spacing w:after="0" w:line="360" w:lineRule="auto"/>
            </w:pPr>
            <w:r w:rsidRPr="0006215E">
              <w:t>1924</w:t>
            </w:r>
          </w:p>
          <w:p w14:paraId="78B7662B" w14:textId="435671A3" w:rsidR="00C25ACB" w:rsidRDefault="00C25ACB">
            <w:pPr>
              <w:pBdr>
                <w:top w:val="nil"/>
                <w:left w:val="nil"/>
                <w:bottom w:val="nil"/>
                <w:right w:val="nil"/>
                <w:between w:val="nil"/>
              </w:pBdr>
              <w:spacing w:after="0" w:line="360" w:lineRule="auto"/>
              <w:rPr>
                <w:sz w:val="24"/>
                <w:szCs w:val="24"/>
              </w:rPr>
            </w:pPr>
          </w:p>
        </w:tc>
        <w:tc>
          <w:tcPr>
            <w:tcW w:w="8048" w:type="dxa"/>
          </w:tcPr>
          <w:p w14:paraId="79CAB9BC" w14:textId="77777777" w:rsidR="0006215E" w:rsidRPr="0006215E" w:rsidRDefault="0006215E" w:rsidP="0006215E">
            <w:pPr>
              <w:spacing w:after="0" w:line="360" w:lineRule="auto"/>
              <w:rPr>
                <w:color w:val="1D1B11" w:themeColor="background2" w:themeShade="1A"/>
                <w:lang w:val="en-US"/>
              </w:rPr>
            </w:pPr>
            <w:r w:rsidRPr="0006215E">
              <w:rPr>
                <w:color w:val="1D1B11" w:themeColor="background2" w:themeShade="1A"/>
                <w:lang w:val="en-US"/>
              </w:rPr>
              <w:t>Geneva Declaration on Children's Rights</w:t>
            </w:r>
            <w:r w:rsidRPr="0006215E">
              <w:rPr>
                <w:color w:val="1D1B11" w:themeColor="background2" w:themeShade="1A"/>
                <w:lang w:val="en-US"/>
              </w:rPr>
              <w:br/>
              <w:t>One of the earliest international attempts to create children's rights, this declaration was adopted by the League of Nations and laid the foundation for later child protection guidelines in conflict areas.</w:t>
            </w:r>
          </w:p>
          <w:p w14:paraId="23F78635" w14:textId="757AA01D" w:rsidR="0065298C" w:rsidRPr="0006215E" w:rsidRDefault="0065298C" w:rsidP="73E38E78">
            <w:pPr>
              <w:spacing w:after="0" w:line="360" w:lineRule="auto"/>
              <w:rPr>
                <w:color w:val="1D1B11" w:themeColor="background2" w:themeShade="1A"/>
                <w:lang w:val="en-US"/>
              </w:rPr>
            </w:pPr>
          </w:p>
          <w:p w14:paraId="07E49056" w14:textId="28875029" w:rsidR="00C25ACB" w:rsidRDefault="00C25ACB" w:rsidP="73E38E78">
            <w:pPr>
              <w:spacing w:after="0" w:line="360" w:lineRule="auto"/>
            </w:pPr>
          </w:p>
        </w:tc>
      </w:tr>
      <w:tr w:rsidR="0065298C" w14:paraId="6D1439B4" w14:textId="77777777" w:rsidTr="002D3D9B">
        <w:tc>
          <w:tcPr>
            <w:tcW w:w="2377" w:type="dxa"/>
          </w:tcPr>
          <w:p w14:paraId="336792BC" w14:textId="739CF5AE" w:rsidR="00994F17" w:rsidRDefault="0006215E" w:rsidP="0006215E">
            <w:pPr>
              <w:pBdr>
                <w:top w:val="nil"/>
                <w:left w:val="nil"/>
                <w:bottom w:val="nil"/>
                <w:right w:val="nil"/>
                <w:between w:val="nil"/>
              </w:pBdr>
              <w:spacing w:after="0" w:line="360" w:lineRule="auto"/>
            </w:pPr>
            <w:r w:rsidRPr="0006215E">
              <w:t>1949</w:t>
            </w:r>
          </w:p>
          <w:p w14:paraId="2D229FCB" w14:textId="77777777" w:rsidR="002D3D9B" w:rsidRDefault="002D3D9B" w:rsidP="002D3D9B">
            <w:pPr>
              <w:pBdr>
                <w:top w:val="nil"/>
                <w:left w:val="nil"/>
                <w:bottom w:val="nil"/>
                <w:right w:val="nil"/>
                <w:between w:val="nil"/>
              </w:pBdr>
              <w:spacing w:after="0" w:line="360" w:lineRule="auto"/>
            </w:pPr>
          </w:p>
          <w:p w14:paraId="05410477" w14:textId="77777777" w:rsidR="002D3D9B" w:rsidRDefault="002D3D9B" w:rsidP="002D3D9B">
            <w:pPr>
              <w:pBdr>
                <w:top w:val="nil"/>
                <w:left w:val="nil"/>
                <w:bottom w:val="nil"/>
                <w:right w:val="nil"/>
                <w:between w:val="nil"/>
              </w:pBdr>
              <w:spacing w:after="0" w:line="360" w:lineRule="auto"/>
            </w:pPr>
          </w:p>
          <w:p w14:paraId="197C9B78" w14:textId="2169F3AD" w:rsidR="002D3D9B" w:rsidRDefault="002D3D9B" w:rsidP="002D3D9B">
            <w:pPr>
              <w:pBdr>
                <w:top w:val="nil"/>
                <w:left w:val="nil"/>
                <w:bottom w:val="nil"/>
                <w:right w:val="nil"/>
                <w:between w:val="nil"/>
              </w:pBdr>
              <w:spacing w:after="0" w:line="360" w:lineRule="auto"/>
              <w:rPr>
                <w:color w:val="1D1B11"/>
              </w:rPr>
            </w:pPr>
          </w:p>
          <w:p w14:paraId="69E832D2" w14:textId="70BF8850" w:rsidR="00C25ACB" w:rsidRDefault="00C25ACB">
            <w:pPr>
              <w:pBdr>
                <w:top w:val="nil"/>
                <w:left w:val="nil"/>
                <w:bottom w:val="nil"/>
                <w:right w:val="nil"/>
                <w:between w:val="nil"/>
              </w:pBdr>
              <w:spacing w:after="0" w:line="360" w:lineRule="auto"/>
              <w:rPr>
                <w:sz w:val="24"/>
                <w:szCs w:val="24"/>
              </w:rPr>
            </w:pPr>
          </w:p>
        </w:tc>
        <w:tc>
          <w:tcPr>
            <w:tcW w:w="8048" w:type="dxa"/>
          </w:tcPr>
          <w:p w14:paraId="6A3B36B8" w14:textId="11B4A063" w:rsidR="00C25ACB" w:rsidRPr="002D3D9B" w:rsidRDefault="0006215E" w:rsidP="002D3D9B">
            <w:pPr>
              <w:spacing w:after="0" w:line="360" w:lineRule="auto"/>
              <w:rPr>
                <w:color w:val="1D1B11" w:themeColor="background2" w:themeShade="1A"/>
                <w:lang w:val="en-US"/>
              </w:rPr>
            </w:pPr>
            <w:r>
              <w:rPr>
                <w:color w:val="1D1B11" w:themeColor="background2" w:themeShade="1A"/>
              </w:rPr>
              <w:t>T</w:t>
            </w:r>
            <w:r w:rsidRPr="0006215E">
              <w:rPr>
                <w:color w:val="1D1B11" w:themeColor="background2" w:themeShade="1A"/>
                <w:lang w:val="en-US"/>
              </w:rPr>
              <w:t>he Fourth Geneva Convention, which addresses the protection of civilians,</w:t>
            </w:r>
            <w:r w:rsidRPr="0006215E">
              <w:rPr>
                <w:color w:val="1D1B11" w:themeColor="background2" w:themeShade="1A"/>
                <w:lang w:val="en-US"/>
              </w:rPr>
              <w:br/>
              <w:t>Children and other people were to be protected during armed conflict, according to this pact. It was an early attempt to protect children during times of conflict, even if it did not expressly address child trafficking or child soldiering.</w:t>
            </w:r>
          </w:p>
        </w:tc>
      </w:tr>
      <w:tr w:rsidR="0065298C" w14:paraId="6AFE230C" w14:textId="77777777" w:rsidTr="002D3D9B">
        <w:tc>
          <w:tcPr>
            <w:tcW w:w="2377" w:type="dxa"/>
          </w:tcPr>
          <w:p w14:paraId="0A0A3B89" w14:textId="7FFBB1BB" w:rsidR="002D3D9B" w:rsidRDefault="002D3D9B" w:rsidP="002D3D9B">
            <w:pPr>
              <w:pBdr>
                <w:top w:val="nil"/>
                <w:left w:val="nil"/>
                <w:bottom w:val="nil"/>
                <w:right w:val="nil"/>
                <w:between w:val="nil"/>
              </w:pBdr>
              <w:spacing w:line="360" w:lineRule="auto"/>
            </w:pPr>
            <w:r>
              <w:t>2002</w:t>
            </w:r>
          </w:p>
          <w:p w14:paraId="6C873EB4" w14:textId="77777777" w:rsidR="002D3D9B" w:rsidRDefault="002D3D9B" w:rsidP="002D3D9B">
            <w:pPr>
              <w:pBdr>
                <w:top w:val="nil"/>
                <w:left w:val="nil"/>
                <w:bottom w:val="nil"/>
                <w:right w:val="nil"/>
                <w:between w:val="nil"/>
              </w:pBdr>
              <w:spacing w:line="360" w:lineRule="auto"/>
            </w:pPr>
          </w:p>
          <w:p w14:paraId="33E8F1C4" w14:textId="77777777" w:rsidR="002D3D9B" w:rsidRDefault="002D3D9B" w:rsidP="002D3D9B">
            <w:pPr>
              <w:pBdr>
                <w:top w:val="nil"/>
                <w:left w:val="nil"/>
                <w:bottom w:val="nil"/>
                <w:right w:val="nil"/>
                <w:between w:val="nil"/>
              </w:pBdr>
              <w:spacing w:after="0" w:line="360" w:lineRule="auto"/>
            </w:pPr>
          </w:p>
          <w:p w14:paraId="2C9C356E" w14:textId="5D86BBBE" w:rsidR="00BC0DA9" w:rsidRDefault="00BC0DA9" w:rsidP="00BC0DA9">
            <w:pPr>
              <w:pBdr>
                <w:top w:val="nil"/>
                <w:left w:val="nil"/>
                <w:bottom w:val="nil"/>
                <w:right w:val="nil"/>
                <w:between w:val="nil"/>
              </w:pBdr>
              <w:spacing w:after="0" w:line="360" w:lineRule="auto"/>
            </w:pPr>
          </w:p>
          <w:p w14:paraId="4152A718" w14:textId="77777777" w:rsidR="00800743" w:rsidRDefault="00800743">
            <w:pPr>
              <w:pBdr>
                <w:top w:val="nil"/>
                <w:left w:val="nil"/>
                <w:bottom w:val="nil"/>
                <w:right w:val="nil"/>
                <w:between w:val="nil"/>
              </w:pBdr>
              <w:spacing w:after="0" w:line="360" w:lineRule="auto"/>
              <w:rPr>
                <w:color w:val="1D1B11"/>
              </w:rPr>
            </w:pPr>
          </w:p>
          <w:p w14:paraId="5776B52C" w14:textId="33381354" w:rsidR="00BC0DA9" w:rsidRPr="002D3D9B" w:rsidRDefault="002D3D9B" w:rsidP="002D3D9B">
            <w:pPr>
              <w:pBdr>
                <w:top w:val="nil"/>
                <w:left w:val="nil"/>
                <w:bottom w:val="nil"/>
                <w:right w:val="nil"/>
                <w:between w:val="nil"/>
              </w:pBdr>
              <w:spacing w:after="0" w:line="360" w:lineRule="auto"/>
              <w:rPr>
                <w:color w:val="1D1B11"/>
              </w:rPr>
            </w:pPr>
            <w:r w:rsidRPr="002D3D9B">
              <w:rPr>
                <w:color w:val="1D1B11"/>
              </w:rPr>
              <w:t>202</w:t>
            </w:r>
            <w:r>
              <w:rPr>
                <w:color w:val="1D1B11"/>
              </w:rPr>
              <w:t>1</w:t>
            </w:r>
          </w:p>
          <w:p w14:paraId="21C9AD79" w14:textId="77777777" w:rsidR="00E00A9F" w:rsidRDefault="00E00A9F">
            <w:pPr>
              <w:pBdr>
                <w:top w:val="nil"/>
                <w:left w:val="nil"/>
                <w:bottom w:val="nil"/>
                <w:right w:val="nil"/>
                <w:between w:val="nil"/>
              </w:pBdr>
              <w:spacing w:after="0" w:line="360" w:lineRule="auto"/>
              <w:rPr>
                <w:color w:val="1D1B11"/>
              </w:rPr>
            </w:pPr>
          </w:p>
          <w:p w14:paraId="0BA40019" w14:textId="77777777" w:rsidR="00E00A9F" w:rsidRDefault="00E00A9F">
            <w:pPr>
              <w:pBdr>
                <w:top w:val="nil"/>
                <w:left w:val="nil"/>
                <w:bottom w:val="nil"/>
                <w:right w:val="nil"/>
                <w:between w:val="nil"/>
              </w:pBdr>
              <w:spacing w:after="0" w:line="360" w:lineRule="auto"/>
              <w:rPr>
                <w:color w:val="1D1B11"/>
              </w:rPr>
            </w:pPr>
          </w:p>
          <w:p w14:paraId="69F89D03" w14:textId="0539A1E5" w:rsidR="00E00A9F" w:rsidRPr="00C25ACB" w:rsidRDefault="00E00A9F" w:rsidP="002D3D9B">
            <w:pPr>
              <w:pBdr>
                <w:top w:val="nil"/>
                <w:left w:val="nil"/>
                <w:bottom w:val="nil"/>
                <w:right w:val="nil"/>
                <w:between w:val="nil"/>
              </w:pBdr>
              <w:spacing w:after="0" w:line="360" w:lineRule="auto"/>
              <w:rPr>
                <w:color w:val="1D1B11"/>
              </w:rPr>
            </w:pPr>
          </w:p>
        </w:tc>
        <w:tc>
          <w:tcPr>
            <w:tcW w:w="8048" w:type="dxa"/>
          </w:tcPr>
          <w:p w14:paraId="7F885FB1" w14:textId="77777777" w:rsidR="002D3D9B" w:rsidRPr="002D3D9B" w:rsidRDefault="002D3D9B" w:rsidP="002D3D9B">
            <w:pPr>
              <w:spacing w:after="0" w:line="360" w:lineRule="auto"/>
              <w:rPr>
                <w:color w:val="1D1B11" w:themeColor="background2" w:themeShade="1A"/>
                <w:lang w:val="en-US"/>
              </w:rPr>
            </w:pPr>
            <w:r w:rsidRPr="002D3D9B">
              <w:rPr>
                <w:color w:val="1D1B11" w:themeColor="background2" w:themeShade="1A"/>
                <w:lang w:val="en-US"/>
              </w:rPr>
              <w:lastRenderedPageBreak/>
              <w:t>The International Criminal Court's (ICC) Rome Statute</w:t>
            </w:r>
            <w:r w:rsidRPr="002D3D9B">
              <w:rPr>
                <w:color w:val="1D1B11" w:themeColor="background2" w:themeShade="1A"/>
                <w:lang w:val="en-US"/>
              </w:rPr>
              <w:br/>
              <w:t>An important step in bringing charges of those who exploit children in conflict was taken when the Rome Statute declared that the enlistment of minors in armed groups and their use in combat was a war crime.</w:t>
            </w:r>
          </w:p>
          <w:p w14:paraId="28BC89F5" w14:textId="77777777" w:rsidR="00C25ACB" w:rsidRPr="002D3D9B" w:rsidRDefault="00C25ACB" w:rsidP="73E38E78">
            <w:pPr>
              <w:spacing w:after="0" w:line="360" w:lineRule="auto"/>
              <w:rPr>
                <w:color w:val="1D1B11" w:themeColor="background2" w:themeShade="1A"/>
                <w:lang w:val="en-US"/>
              </w:rPr>
            </w:pPr>
          </w:p>
          <w:p w14:paraId="025C1429" w14:textId="77777777" w:rsidR="002D3D9B" w:rsidRPr="002D3D9B" w:rsidRDefault="002D3D9B" w:rsidP="002D3D9B">
            <w:pPr>
              <w:spacing w:after="0" w:line="360" w:lineRule="auto"/>
              <w:rPr>
                <w:color w:val="1D1B11" w:themeColor="background2" w:themeShade="1A"/>
                <w:lang w:val="en-US"/>
              </w:rPr>
            </w:pPr>
            <w:r w:rsidRPr="002D3D9B">
              <w:rPr>
                <w:color w:val="1D1B11" w:themeColor="background2" w:themeShade="1A"/>
                <w:lang w:val="en-US"/>
              </w:rPr>
              <w:t>The Taliban's Part in Abusing Afghan Children</w:t>
            </w:r>
            <w:r w:rsidRPr="002D3D9B">
              <w:rPr>
                <w:color w:val="1D1B11" w:themeColor="background2" w:themeShade="1A"/>
                <w:lang w:val="en-US"/>
              </w:rPr>
              <w:br/>
              <w:t>Reports surfaced that the Taliban had expanded their recruiting of youngsters after seizing control of Afghanistan in August 2021, with many of them being used as human shields and in fighting positions. Reports of child trafficking for labor and sexual exploitation increased, making the situation for child protection worse.</w:t>
            </w:r>
          </w:p>
          <w:p w14:paraId="02772542" w14:textId="2F52534D" w:rsidR="00BC0DA9" w:rsidRPr="002D3D9B" w:rsidRDefault="00BC0DA9" w:rsidP="00BC0DA9">
            <w:pPr>
              <w:spacing w:after="0" w:line="360" w:lineRule="auto"/>
              <w:rPr>
                <w:color w:val="1D1B11" w:themeColor="background2" w:themeShade="1A"/>
                <w:lang w:val="en-US"/>
              </w:rPr>
            </w:pPr>
          </w:p>
          <w:p w14:paraId="6DF0F63A" w14:textId="77777777" w:rsidR="006606F6" w:rsidRDefault="006606F6" w:rsidP="73E38E78">
            <w:pPr>
              <w:spacing w:after="0" w:line="360" w:lineRule="auto"/>
              <w:rPr>
                <w:color w:val="1D1B11" w:themeColor="background2" w:themeShade="1A"/>
              </w:rPr>
            </w:pPr>
          </w:p>
          <w:p w14:paraId="6A8C9381" w14:textId="77777777" w:rsidR="006606F6" w:rsidRDefault="006606F6" w:rsidP="73E38E78">
            <w:pPr>
              <w:spacing w:after="0" w:line="360" w:lineRule="auto"/>
              <w:rPr>
                <w:color w:val="1D1B11" w:themeColor="background2" w:themeShade="1A"/>
              </w:rPr>
            </w:pPr>
          </w:p>
          <w:p w14:paraId="645F7F23" w14:textId="5023053B" w:rsidR="00E00A9F" w:rsidRDefault="00E00A9F" w:rsidP="73E38E78">
            <w:pPr>
              <w:spacing w:after="0" w:line="360" w:lineRule="auto"/>
              <w:rPr>
                <w:color w:val="1D1B11" w:themeColor="background2" w:themeShade="1A"/>
              </w:rPr>
            </w:pPr>
            <w:r>
              <w:rPr>
                <w:color w:val="1D1B11" w:themeColor="background2" w:themeShade="1A"/>
              </w:rPr>
              <w:br/>
            </w:r>
            <w:r>
              <w:rPr>
                <w:color w:val="1D1B11" w:themeColor="background2" w:themeShade="1A"/>
              </w:rPr>
              <w:br/>
            </w:r>
          </w:p>
          <w:p w14:paraId="2AD8C137" w14:textId="10BF7D0E" w:rsidR="00E00A9F" w:rsidRPr="00C25ACB" w:rsidRDefault="00E00A9F" w:rsidP="73E38E78">
            <w:pPr>
              <w:spacing w:after="0" w:line="360" w:lineRule="auto"/>
              <w:rPr>
                <w:color w:val="1D1B11" w:themeColor="background2" w:themeShade="1A"/>
              </w:rPr>
            </w:pPr>
          </w:p>
        </w:tc>
      </w:tr>
    </w:tbl>
    <w:p w14:paraId="2B901E4D" w14:textId="77777777" w:rsidR="0065298C" w:rsidRDefault="00D55AF8">
      <w:pPr>
        <w:pBdr>
          <w:top w:val="nil"/>
          <w:left w:val="nil"/>
          <w:bottom w:val="nil"/>
          <w:right w:val="nil"/>
          <w:between w:val="nil"/>
        </w:pBdr>
        <w:spacing w:line="360" w:lineRule="auto"/>
        <w:rPr>
          <w:b/>
          <w:color w:val="365F91"/>
          <w:sz w:val="28"/>
          <w:szCs w:val="28"/>
        </w:rPr>
      </w:pPr>
      <w:r>
        <w:rPr>
          <w:b/>
          <w:color w:val="365F91"/>
          <w:sz w:val="28"/>
          <w:szCs w:val="28"/>
        </w:rPr>
        <w:lastRenderedPageBreak/>
        <w:t>UN involvement, Relevant Resolutions, Treaties and Events</w:t>
      </w:r>
    </w:p>
    <w:p w14:paraId="4225A033" w14:textId="0CFACB79" w:rsidR="0065298C" w:rsidRPr="003255BE" w:rsidRDefault="003255BE" w:rsidP="003255BE">
      <w:pPr>
        <w:numPr>
          <w:ilvl w:val="0"/>
          <w:numId w:val="2"/>
        </w:numPr>
        <w:pBdr>
          <w:top w:val="nil"/>
          <w:left w:val="nil"/>
          <w:bottom w:val="nil"/>
          <w:right w:val="nil"/>
          <w:between w:val="nil"/>
        </w:pBdr>
        <w:spacing w:line="360" w:lineRule="auto"/>
        <w:rPr>
          <w:lang w:val="en-US"/>
        </w:rPr>
      </w:pPr>
      <w:r w:rsidRPr="003255BE">
        <w:rPr>
          <w:b/>
          <w:bCs/>
        </w:rPr>
        <w:t>UN Security Council Resolution 1612 (2005)</w:t>
      </w:r>
      <w:r>
        <w:rPr>
          <w:b/>
          <w:bCs/>
        </w:rPr>
        <w:t xml:space="preserve">: </w:t>
      </w:r>
      <w:r w:rsidRPr="003255BE">
        <w:rPr>
          <w:lang w:val="en-US"/>
        </w:rPr>
        <w:t>A framework for tracking and reporting on the effects of armed conflict on children, including the recruitment, use, and exploitation of child soldiers, was established by this resolution. The UN Security Council Working Group on Children and Armed Conflict (CAAC), which keeps an eye out for abuses of children's rights in conflict areas, was established as a result.</w:t>
      </w:r>
    </w:p>
    <w:p w14:paraId="5D74AF7A" w14:textId="42D4C198" w:rsidR="00BC0DA9" w:rsidRPr="003255BE" w:rsidRDefault="003255BE" w:rsidP="003255BE">
      <w:pPr>
        <w:numPr>
          <w:ilvl w:val="0"/>
          <w:numId w:val="2"/>
        </w:numPr>
        <w:pBdr>
          <w:top w:val="nil"/>
          <w:left w:val="nil"/>
          <w:bottom w:val="nil"/>
          <w:right w:val="nil"/>
          <w:between w:val="nil"/>
        </w:pBdr>
        <w:spacing w:line="360" w:lineRule="auto"/>
        <w:rPr>
          <w:lang w:val="en-US"/>
        </w:rPr>
      </w:pPr>
      <w:r w:rsidRPr="003255BE">
        <w:rPr>
          <w:b/>
          <w:bCs/>
        </w:rPr>
        <w:t>UN Security Council Resolution 1612 (2005)</w:t>
      </w:r>
      <w:r w:rsidRPr="003255BE">
        <w:rPr>
          <w:b/>
          <w:bCs/>
        </w:rPr>
        <w:t>:</w:t>
      </w:r>
      <w:r>
        <w:t xml:space="preserve"> </w:t>
      </w:r>
      <w:r w:rsidRPr="003255BE">
        <w:rPr>
          <w:lang w:val="en-US"/>
        </w:rPr>
        <w:t>This resolution supported the complete approach to child protection in conflict situations and underlined the requirement to monitor crimes against children.</w:t>
      </w:r>
    </w:p>
    <w:p w14:paraId="607CB322" w14:textId="22468053" w:rsidR="00BC0DA9" w:rsidRPr="003255BE" w:rsidRDefault="003255BE" w:rsidP="003255BE">
      <w:pPr>
        <w:numPr>
          <w:ilvl w:val="0"/>
          <w:numId w:val="2"/>
        </w:numPr>
        <w:pBdr>
          <w:top w:val="nil"/>
          <w:left w:val="nil"/>
          <w:bottom w:val="nil"/>
          <w:right w:val="nil"/>
          <w:between w:val="nil"/>
        </w:pBdr>
        <w:spacing w:line="360" w:lineRule="auto"/>
        <w:rPr>
          <w:b/>
          <w:bCs/>
          <w:lang w:val="en-US"/>
        </w:rPr>
      </w:pPr>
      <w:r w:rsidRPr="003255BE">
        <w:rPr>
          <w:b/>
          <w:bCs/>
        </w:rPr>
        <w:t>The Protocol to Prevent, Suppress and Punish Trafficking in Persons, Especially Women and Children (2000)</w:t>
      </w:r>
      <w:r w:rsidRPr="003255BE">
        <w:rPr>
          <w:b/>
          <w:bCs/>
        </w:rPr>
        <w:t>:</w:t>
      </w:r>
      <w:r>
        <w:rPr>
          <w:b/>
          <w:bCs/>
        </w:rPr>
        <w:t xml:space="preserve">  </w:t>
      </w:r>
      <w:r w:rsidRPr="003255BE">
        <w:rPr>
          <w:lang w:val="en-US"/>
        </w:rPr>
        <w:t>The United Nations Convention against Transnational Organized Crime is supplemented by this international agreement. It deals with human trafficking, especially child trafficking, and seeks to stop such crimes, shield victims, and bring criminals to justice. In conflict areas, it is essential to the battle against human trafficking</w:t>
      </w:r>
    </w:p>
    <w:p w14:paraId="25363EF2" w14:textId="77777777" w:rsidR="003255BE" w:rsidRDefault="003255BE" w:rsidP="003255BE">
      <w:pPr>
        <w:pBdr>
          <w:top w:val="nil"/>
          <w:left w:val="nil"/>
          <w:bottom w:val="nil"/>
          <w:right w:val="nil"/>
          <w:between w:val="nil"/>
        </w:pBdr>
        <w:spacing w:line="360" w:lineRule="auto"/>
        <w:rPr>
          <w:b/>
          <w:bCs/>
          <w:lang w:val="en-US"/>
        </w:rPr>
      </w:pPr>
    </w:p>
    <w:p w14:paraId="48CEF5C3" w14:textId="77777777" w:rsidR="003255BE" w:rsidRPr="003255BE" w:rsidRDefault="003255BE" w:rsidP="003255BE">
      <w:pPr>
        <w:pBdr>
          <w:top w:val="nil"/>
          <w:left w:val="nil"/>
          <w:bottom w:val="nil"/>
          <w:right w:val="nil"/>
          <w:between w:val="nil"/>
        </w:pBdr>
        <w:spacing w:line="360" w:lineRule="auto"/>
        <w:rPr>
          <w:b/>
          <w:bCs/>
          <w:lang w:val="en-US"/>
        </w:rPr>
      </w:pPr>
    </w:p>
    <w:p w14:paraId="1F27022A" w14:textId="34CC7237" w:rsidR="003255BE" w:rsidRPr="003255BE" w:rsidRDefault="003255BE" w:rsidP="003255BE">
      <w:pPr>
        <w:numPr>
          <w:ilvl w:val="0"/>
          <w:numId w:val="2"/>
        </w:numPr>
        <w:pBdr>
          <w:top w:val="nil"/>
          <w:left w:val="nil"/>
          <w:bottom w:val="nil"/>
          <w:right w:val="nil"/>
          <w:between w:val="nil"/>
        </w:pBdr>
        <w:spacing w:line="360" w:lineRule="auto"/>
        <w:rPr>
          <w:lang w:val="en-US"/>
        </w:rPr>
      </w:pPr>
      <w:r w:rsidRPr="003255BE">
        <w:rPr>
          <w:b/>
          <w:bCs/>
        </w:rPr>
        <w:lastRenderedPageBreak/>
        <w:t>U</w:t>
      </w:r>
      <w:r w:rsidRPr="003255BE">
        <w:rPr>
          <w:b/>
          <w:bCs/>
        </w:rPr>
        <w:t>N Special Representative for Children and Armed Conflict</w:t>
      </w:r>
      <w:r w:rsidRPr="003255BE">
        <w:rPr>
          <w:b/>
          <w:bCs/>
        </w:rPr>
        <w:t>:</w:t>
      </w:r>
      <w:r>
        <w:t xml:space="preserve"> I</w:t>
      </w:r>
      <w:proofErr w:type="spellStart"/>
      <w:r w:rsidRPr="003255BE">
        <w:rPr>
          <w:lang w:val="en-US"/>
        </w:rPr>
        <w:t>n</w:t>
      </w:r>
      <w:proofErr w:type="spellEnd"/>
      <w:r w:rsidRPr="003255BE">
        <w:rPr>
          <w:lang w:val="en-US"/>
        </w:rPr>
        <w:t xml:space="preserve"> order to promote the protection of children in crisis areas, the office of the UN Special Representative for Children and Armed crisis is essential. The Special Representative strives to protect children from exploitation, including human trafficking, by increasing awareness, influencing policy, and encouraging the application of international laws. Leila Zerrougui (Algeria) and </w:t>
      </w:r>
      <w:proofErr w:type="spellStart"/>
      <w:r w:rsidRPr="003255BE">
        <w:rPr>
          <w:lang w:val="en-US"/>
        </w:rPr>
        <w:t>Olara</w:t>
      </w:r>
      <w:proofErr w:type="spellEnd"/>
      <w:r w:rsidRPr="003255BE">
        <w:rPr>
          <w:lang w:val="en-US"/>
        </w:rPr>
        <w:t xml:space="preserve"> Otunnu (Uganda) were notable previous Special Representatives.</w:t>
      </w:r>
    </w:p>
    <w:p w14:paraId="60061E4C" w14:textId="1CCF14E3" w:rsidR="0065298C" w:rsidRDefault="0065298C" w:rsidP="003255BE">
      <w:pPr>
        <w:pBdr>
          <w:top w:val="nil"/>
          <w:left w:val="nil"/>
          <w:bottom w:val="nil"/>
          <w:right w:val="nil"/>
          <w:between w:val="nil"/>
        </w:pBdr>
        <w:spacing w:line="360" w:lineRule="auto"/>
        <w:ind w:left="720"/>
        <w:rPr>
          <w:color w:val="1D1B11"/>
        </w:rPr>
      </w:pPr>
    </w:p>
    <w:p w14:paraId="5A12B154" w14:textId="5480BE32" w:rsidR="003255BE" w:rsidRDefault="003255BE" w:rsidP="003255BE">
      <w:pPr>
        <w:pBdr>
          <w:top w:val="nil"/>
          <w:left w:val="nil"/>
          <w:bottom w:val="nil"/>
          <w:right w:val="nil"/>
          <w:between w:val="nil"/>
        </w:pBdr>
        <w:spacing w:line="360" w:lineRule="auto"/>
        <w:rPr>
          <w:color w:val="1D1B11"/>
        </w:rPr>
      </w:pPr>
    </w:p>
    <w:p w14:paraId="34441C2D" w14:textId="6FC7A739" w:rsidR="002D3D9B" w:rsidRDefault="00D55AF8" w:rsidP="00482469">
      <w:pPr>
        <w:pBdr>
          <w:top w:val="nil"/>
          <w:left w:val="nil"/>
          <w:bottom w:val="nil"/>
          <w:right w:val="nil"/>
          <w:between w:val="nil"/>
        </w:pBdr>
        <w:spacing w:line="360" w:lineRule="auto"/>
        <w:rPr>
          <w:color w:val="365F91"/>
          <w:sz w:val="28"/>
          <w:szCs w:val="28"/>
        </w:rPr>
      </w:pPr>
      <w:r>
        <w:rPr>
          <w:b/>
          <w:color w:val="365F91"/>
          <w:sz w:val="28"/>
          <w:szCs w:val="28"/>
        </w:rPr>
        <w:t xml:space="preserve">Previous Attempts to </w:t>
      </w:r>
      <w:r w:rsidR="00DE7828">
        <w:rPr>
          <w:b/>
          <w:color w:val="365F91"/>
          <w:sz w:val="28"/>
          <w:szCs w:val="28"/>
        </w:rPr>
        <w:t>S</w:t>
      </w:r>
      <w:r>
        <w:rPr>
          <w:b/>
          <w:color w:val="365F91"/>
          <w:sz w:val="28"/>
          <w:szCs w:val="28"/>
        </w:rPr>
        <w:t>olve the Issue</w:t>
      </w:r>
    </w:p>
    <w:p w14:paraId="56D73ADE" w14:textId="251DA644" w:rsidR="00482469" w:rsidRDefault="00482469" w:rsidP="00482469">
      <w:pPr>
        <w:pBdr>
          <w:top w:val="nil"/>
          <w:left w:val="nil"/>
          <w:bottom w:val="nil"/>
          <w:right w:val="nil"/>
          <w:between w:val="nil"/>
        </w:pBdr>
        <w:spacing w:line="360" w:lineRule="auto"/>
        <w:rPr>
          <w:color w:val="000000" w:themeColor="text1"/>
          <w:lang w:val="en-US"/>
        </w:rPr>
      </w:pPr>
      <w:r w:rsidRPr="00482469">
        <w:rPr>
          <w:color w:val="000000" w:themeColor="text1"/>
          <w:lang w:val="en-US"/>
        </w:rPr>
        <w:t>The international community has long been concerned about the problem of child trafficking and exploitation in conflict zones. Numerous attempts have been made over the years to address this serious violation of children's rights, including international cooperation, advocacy campaigns, peacekeeping missions, humanitarian aid, and legal frameworks. Below are some notable previous attempts to overcome this issu</w:t>
      </w:r>
      <w:r>
        <w:rPr>
          <w:color w:val="000000" w:themeColor="text1"/>
          <w:lang w:val="en-US"/>
        </w:rPr>
        <w:t>e:</w:t>
      </w:r>
    </w:p>
    <w:p w14:paraId="3DD4D50F" w14:textId="0455319B" w:rsidR="00482469" w:rsidRPr="00482469" w:rsidRDefault="00482469" w:rsidP="00482469">
      <w:pPr>
        <w:pStyle w:val="ListParagraph"/>
        <w:numPr>
          <w:ilvl w:val="0"/>
          <w:numId w:val="10"/>
        </w:numPr>
        <w:pBdr>
          <w:top w:val="nil"/>
          <w:left w:val="nil"/>
          <w:bottom w:val="nil"/>
          <w:right w:val="nil"/>
          <w:between w:val="nil"/>
        </w:pBdr>
        <w:spacing w:line="360" w:lineRule="auto"/>
        <w:rPr>
          <w:lang w:val="en-US"/>
        </w:rPr>
      </w:pPr>
      <w:r>
        <w:rPr>
          <w:b/>
          <w:bCs/>
        </w:rPr>
        <w:t>I</w:t>
      </w:r>
      <w:r w:rsidRPr="00482469">
        <w:rPr>
          <w:b/>
          <w:bCs/>
        </w:rPr>
        <w:t>nternational Legal Instruments and Frameworks</w:t>
      </w:r>
      <w:r>
        <w:rPr>
          <w:b/>
          <w:bCs/>
        </w:rPr>
        <w:t>:</w:t>
      </w:r>
    </w:p>
    <w:p w14:paraId="4C30145D" w14:textId="77777777" w:rsidR="00482469" w:rsidRPr="00482469" w:rsidRDefault="00482469" w:rsidP="00482469">
      <w:pPr>
        <w:pStyle w:val="ListParagraph"/>
        <w:pBdr>
          <w:top w:val="nil"/>
          <w:left w:val="nil"/>
          <w:bottom w:val="nil"/>
          <w:right w:val="nil"/>
          <w:between w:val="nil"/>
        </w:pBdr>
        <w:spacing w:line="360" w:lineRule="auto"/>
        <w:rPr>
          <w:lang w:val="en-US"/>
        </w:rPr>
      </w:pPr>
      <w:r w:rsidRPr="00482469">
        <w:rPr>
          <w:lang w:val="en-US"/>
        </w:rPr>
        <w:t xml:space="preserve">Optional Protocol to the CRC on the Involvement of Children in Armed Conflict </w:t>
      </w:r>
      <w:r>
        <w:rPr>
          <w:lang w:val="en-US"/>
        </w:rPr>
        <w:t xml:space="preserve">(2000)- </w:t>
      </w:r>
      <w:r w:rsidRPr="00482469">
        <w:rPr>
          <w:lang w:val="en-US"/>
        </w:rPr>
        <w:t>Established in 2000, this agreement focuses on the use and recruitment of minors in armed conflicts. It requires that states take all necessary steps to stop the recruitment of minors and establishes 18 as the minimum age to participate in hostilities. Additionally, it requires that kids connected to the military or armed groups be reformed. Although there are still issues, especially when non-state armed groups take advantage of children, this policy was a major breakthrough in the fight against child exploitation in conflict.</w:t>
      </w:r>
    </w:p>
    <w:p w14:paraId="4CB92F8A" w14:textId="6B8A23F3" w:rsidR="00482469" w:rsidRDefault="00482469" w:rsidP="00482469">
      <w:pPr>
        <w:pStyle w:val="ListParagraph"/>
        <w:pBdr>
          <w:top w:val="nil"/>
          <w:left w:val="nil"/>
          <w:bottom w:val="nil"/>
          <w:right w:val="nil"/>
          <w:between w:val="nil"/>
        </w:pBdr>
        <w:spacing w:line="360" w:lineRule="auto"/>
        <w:rPr>
          <w:lang w:val="en-US"/>
        </w:rPr>
      </w:pPr>
    </w:p>
    <w:p w14:paraId="686AD689" w14:textId="77777777" w:rsidR="00482469" w:rsidRPr="00482469" w:rsidRDefault="00482469" w:rsidP="00482469">
      <w:pPr>
        <w:pStyle w:val="ListParagraph"/>
        <w:pBdr>
          <w:top w:val="nil"/>
          <w:left w:val="nil"/>
          <w:bottom w:val="nil"/>
          <w:right w:val="nil"/>
          <w:between w:val="nil"/>
        </w:pBdr>
        <w:spacing w:line="360" w:lineRule="auto"/>
        <w:rPr>
          <w:lang w:val="en-US"/>
        </w:rPr>
      </w:pPr>
      <w:r w:rsidRPr="00482469">
        <w:t xml:space="preserve">The UN Convention against Transnational Organized Crime and the Trafficking Protocol (Palermo Protocol) </w:t>
      </w:r>
      <w:r>
        <w:t>(</w:t>
      </w:r>
      <w:r w:rsidRPr="00482469">
        <w:t>2000</w:t>
      </w:r>
      <w:r>
        <w:t xml:space="preserve">) - </w:t>
      </w:r>
      <w:r w:rsidRPr="00482469">
        <w:rPr>
          <w:lang w:val="en-US"/>
        </w:rPr>
        <w:t xml:space="preserve">The Protocol to Prevent, Suppress, and Punish Trafficking in Persons, particularly Women and Children, is part of this agreement, which was approved by the UN General Assembly in 2000. It requires states to take action to stop trafficking, protect victims, and bring traffickers to justice. It also creates a framework for international collaboration in the fight against trafficking. Addressing child trafficking in conflict areas, </w:t>
      </w:r>
      <w:r w:rsidRPr="00482469">
        <w:rPr>
          <w:lang w:val="en-US"/>
        </w:rPr>
        <w:lastRenderedPageBreak/>
        <w:t>where armed organizations frequently take advantage of defenseless children, requires adherence to this procedure.</w:t>
      </w:r>
    </w:p>
    <w:p w14:paraId="75223BA7" w14:textId="65B53CAE" w:rsidR="00482469" w:rsidRDefault="00482469" w:rsidP="00482469">
      <w:pPr>
        <w:pStyle w:val="ListParagraph"/>
        <w:pBdr>
          <w:top w:val="nil"/>
          <w:left w:val="nil"/>
          <w:bottom w:val="nil"/>
          <w:right w:val="nil"/>
          <w:between w:val="nil"/>
        </w:pBdr>
        <w:spacing w:line="360" w:lineRule="auto"/>
        <w:rPr>
          <w:lang w:val="en-US"/>
        </w:rPr>
      </w:pPr>
    </w:p>
    <w:p w14:paraId="3FB61F6A" w14:textId="7F4ADBC1" w:rsidR="00482469" w:rsidRPr="00371D3D" w:rsidRDefault="00482469" w:rsidP="00371D3D">
      <w:pPr>
        <w:pStyle w:val="ListParagraph"/>
        <w:numPr>
          <w:ilvl w:val="0"/>
          <w:numId w:val="10"/>
        </w:numPr>
        <w:pBdr>
          <w:top w:val="nil"/>
          <w:left w:val="nil"/>
          <w:bottom w:val="nil"/>
          <w:right w:val="nil"/>
          <w:between w:val="nil"/>
        </w:pBdr>
        <w:spacing w:line="360" w:lineRule="auto"/>
        <w:rPr>
          <w:b/>
          <w:bCs/>
        </w:rPr>
      </w:pPr>
      <w:r w:rsidRPr="00371D3D">
        <w:rPr>
          <w:b/>
          <w:bCs/>
        </w:rPr>
        <w:t>International Partnerships and Multi-Stakeholder Initiatives</w:t>
      </w:r>
      <w:r w:rsidRPr="00371D3D">
        <w:rPr>
          <w:b/>
          <w:bCs/>
        </w:rPr>
        <w:t>:</w:t>
      </w:r>
    </w:p>
    <w:p w14:paraId="264B4DB5" w14:textId="02473207" w:rsidR="00482469" w:rsidRDefault="00482469" w:rsidP="00482469">
      <w:pPr>
        <w:pStyle w:val="ListParagraph"/>
        <w:pBdr>
          <w:top w:val="nil"/>
          <w:left w:val="nil"/>
          <w:bottom w:val="nil"/>
          <w:right w:val="nil"/>
          <w:between w:val="nil"/>
        </w:pBdr>
        <w:spacing w:line="360" w:lineRule="auto"/>
        <w:rPr>
          <w:lang w:val="en-US"/>
        </w:rPr>
      </w:pPr>
      <w:r w:rsidRPr="00482469">
        <w:t xml:space="preserve">The UN Action Against Sexual Violence in Conflict </w:t>
      </w:r>
      <w:r w:rsidRPr="00482469">
        <w:t>–</w:t>
      </w:r>
      <w:r w:rsidRPr="00482469">
        <w:t xml:space="preserve"> 2007</w:t>
      </w:r>
      <w:r w:rsidRPr="00482469">
        <w:t>-</w:t>
      </w:r>
      <w:r w:rsidRPr="00482469">
        <w:rPr>
          <w:rFonts w:ascii="Times New Roman" w:eastAsia="Times New Roman" w:hAnsi="Times New Roman" w:cs="Times New Roman"/>
          <w:sz w:val="24"/>
          <w:szCs w:val="24"/>
          <w:lang w:val="en-US" w:eastAsia="en-US"/>
        </w:rPr>
        <w:t xml:space="preserve"> </w:t>
      </w:r>
      <w:r w:rsidRPr="00482469">
        <w:rPr>
          <w:lang w:val="en-US"/>
        </w:rPr>
        <w:t>In order to combat sexual violence in conflict—a type of exploitation that frequently involves forced prostitution and trafficking—13 UN agencies are collaborating on this project. In addition to providing services for survivors, including children who are frequently the victims of human trafficking and sexual exploitation, the initiative seeks to improve responses to sexual violence and encourage accountability.</w:t>
      </w:r>
    </w:p>
    <w:p w14:paraId="3A81E71E" w14:textId="77777777" w:rsidR="00482469" w:rsidRDefault="00482469" w:rsidP="00482469">
      <w:pPr>
        <w:pStyle w:val="ListParagraph"/>
        <w:pBdr>
          <w:top w:val="nil"/>
          <w:left w:val="nil"/>
          <w:bottom w:val="nil"/>
          <w:right w:val="nil"/>
          <w:between w:val="nil"/>
        </w:pBdr>
        <w:spacing w:line="360" w:lineRule="auto"/>
        <w:rPr>
          <w:lang w:val="en-US"/>
        </w:rPr>
      </w:pPr>
    </w:p>
    <w:p w14:paraId="6F1F9C79" w14:textId="77777777" w:rsidR="00371D3D" w:rsidRPr="00371D3D" w:rsidRDefault="00482469" w:rsidP="00371D3D">
      <w:pPr>
        <w:pStyle w:val="ListParagraph"/>
        <w:pBdr>
          <w:top w:val="nil"/>
          <w:left w:val="nil"/>
          <w:bottom w:val="nil"/>
          <w:right w:val="nil"/>
          <w:between w:val="nil"/>
        </w:pBdr>
        <w:spacing w:line="360" w:lineRule="auto"/>
        <w:rPr>
          <w:lang w:val="en-US"/>
        </w:rPr>
      </w:pPr>
      <w:r>
        <w:rPr>
          <w:lang w:val="en-US"/>
        </w:rPr>
        <w:t>T</w:t>
      </w:r>
      <w:r w:rsidRPr="00482469">
        <w:t>he Inter-Agency Working Group on Child Protection in Crisis (CPWG)</w:t>
      </w:r>
      <w:r w:rsidR="00371D3D">
        <w:t xml:space="preserve">- </w:t>
      </w:r>
      <w:r w:rsidR="00371D3D" w:rsidRPr="00371D3D">
        <w:rPr>
          <w:lang w:val="en-US"/>
        </w:rPr>
        <w:t>UNICEF, Save the Children, and other international NGOs are part of this group, which aims to provide rules, standards, and resources for safeguarding children in emergency situations, including conflict areas. In addition to offering technical help to humanitarian organizations operating in conflict-affected areas, the CPWG has created policies and procedures to combat child soldiering, human trafficking, and other types of exploitation.</w:t>
      </w:r>
    </w:p>
    <w:p w14:paraId="283FB9A4" w14:textId="2AC2C877" w:rsidR="00482469" w:rsidRDefault="00482469" w:rsidP="00482469">
      <w:pPr>
        <w:pStyle w:val="ListParagraph"/>
        <w:pBdr>
          <w:top w:val="nil"/>
          <w:left w:val="nil"/>
          <w:bottom w:val="nil"/>
          <w:right w:val="nil"/>
          <w:between w:val="nil"/>
        </w:pBdr>
        <w:spacing w:line="360" w:lineRule="auto"/>
        <w:rPr>
          <w:lang w:val="en-US"/>
        </w:rPr>
      </w:pPr>
    </w:p>
    <w:p w14:paraId="58F300CB" w14:textId="33DA6C19" w:rsidR="00371D3D" w:rsidRPr="00371D3D" w:rsidRDefault="00371D3D" w:rsidP="00371D3D">
      <w:pPr>
        <w:pStyle w:val="ListParagraph"/>
        <w:numPr>
          <w:ilvl w:val="0"/>
          <w:numId w:val="10"/>
        </w:numPr>
        <w:pBdr>
          <w:top w:val="nil"/>
          <w:left w:val="nil"/>
          <w:bottom w:val="nil"/>
          <w:right w:val="nil"/>
          <w:between w:val="nil"/>
        </w:pBdr>
        <w:spacing w:line="360" w:lineRule="auto"/>
        <w:rPr>
          <w:b/>
          <w:bCs/>
          <w:lang w:val="en-US"/>
        </w:rPr>
      </w:pPr>
      <w:r w:rsidRPr="00371D3D">
        <w:rPr>
          <w:b/>
          <w:bCs/>
        </w:rPr>
        <w:t>Regional Efforts</w:t>
      </w:r>
      <w:r>
        <w:rPr>
          <w:b/>
          <w:bCs/>
        </w:rPr>
        <w:t>:</w:t>
      </w:r>
    </w:p>
    <w:p w14:paraId="1BADE9E2" w14:textId="4BD922EC" w:rsidR="00371D3D" w:rsidRPr="00371D3D" w:rsidRDefault="00371D3D" w:rsidP="00371D3D">
      <w:pPr>
        <w:pStyle w:val="ListParagraph"/>
        <w:pBdr>
          <w:top w:val="nil"/>
          <w:left w:val="nil"/>
          <w:bottom w:val="nil"/>
          <w:right w:val="nil"/>
          <w:between w:val="nil"/>
        </w:pBdr>
        <w:spacing w:line="360" w:lineRule="auto"/>
        <w:ind w:left="1080"/>
        <w:rPr>
          <w:lang w:val="en-US"/>
        </w:rPr>
      </w:pPr>
      <w:r w:rsidRPr="00371D3D">
        <w:t>The African Charter on the Rights and Welfare of the Child (1990)</w:t>
      </w:r>
      <w:r w:rsidRPr="00371D3D">
        <w:t>-</w:t>
      </w:r>
      <w:r>
        <w:t xml:space="preserve"> </w:t>
      </w:r>
      <w:r w:rsidRPr="00371D3D">
        <w:rPr>
          <w:lang w:val="en-US"/>
        </w:rPr>
        <w:t>One of the most important pieces of legislation in Africa's fight to shield children from exploitation during times of conflict is the African Charter on the Rights and Welfare of the Child. The Charter offers a regional framework for holding governments responsible for infractions and expressly targets the recruitment of children into armed conflict. The Charter has served as the foundation for national child protection policy in a number of African nations.</w:t>
      </w:r>
    </w:p>
    <w:p w14:paraId="75B0BD87" w14:textId="77777777" w:rsidR="00482469" w:rsidRDefault="00482469" w:rsidP="00482469">
      <w:pPr>
        <w:pStyle w:val="ListParagraph"/>
        <w:pBdr>
          <w:top w:val="nil"/>
          <w:left w:val="nil"/>
          <w:bottom w:val="nil"/>
          <w:right w:val="nil"/>
          <w:between w:val="nil"/>
        </w:pBdr>
        <w:spacing w:line="360" w:lineRule="auto"/>
        <w:rPr>
          <w:b/>
          <w:bCs/>
          <w:lang w:val="en-US"/>
        </w:rPr>
      </w:pPr>
    </w:p>
    <w:p w14:paraId="3258406F" w14:textId="77777777" w:rsidR="00371D3D" w:rsidRDefault="00371D3D" w:rsidP="00482469">
      <w:pPr>
        <w:pStyle w:val="ListParagraph"/>
        <w:pBdr>
          <w:top w:val="nil"/>
          <w:left w:val="nil"/>
          <w:bottom w:val="nil"/>
          <w:right w:val="nil"/>
          <w:between w:val="nil"/>
        </w:pBdr>
        <w:spacing w:line="360" w:lineRule="auto"/>
        <w:rPr>
          <w:b/>
          <w:bCs/>
          <w:lang w:val="en-US"/>
        </w:rPr>
      </w:pPr>
    </w:p>
    <w:p w14:paraId="4398EA7B" w14:textId="77777777" w:rsidR="00371D3D" w:rsidRDefault="00371D3D" w:rsidP="00482469">
      <w:pPr>
        <w:pStyle w:val="ListParagraph"/>
        <w:pBdr>
          <w:top w:val="nil"/>
          <w:left w:val="nil"/>
          <w:bottom w:val="nil"/>
          <w:right w:val="nil"/>
          <w:between w:val="nil"/>
        </w:pBdr>
        <w:spacing w:line="360" w:lineRule="auto"/>
        <w:rPr>
          <w:b/>
          <w:bCs/>
          <w:lang w:val="en-US"/>
        </w:rPr>
      </w:pPr>
    </w:p>
    <w:p w14:paraId="299DB5BB" w14:textId="77777777" w:rsidR="00371D3D" w:rsidRDefault="00371D3D" w:rsidP="00482469">
      <w:pPr>
        <w:pStyle w:val="ListParagraph"/>
        <w:pBdr>
          <w:top w:val="nil"/>
          <w:left w:val="nil"/>
          <w:bottom w:val="nil"/>
          <w:right w:val="nil"/>
          <w:between w:val="nil"/>
        </w:pBdr>
        <w:spacing w:line="360" w:lineRule="auto"/>
        <w:rPr>
          <w:b/>
          <w:bCs/>
          <w:lang w:val="en-US"/>
        </w:rPr>
      </w:pPr>
    </w:p>
    <w:p w14:paraId="2DCE7D6B" w14:textId="77777777" w:rsidR="00371D3D" w:rsidRPr="00482469" w:rsidRDefault="00371D3D" w:rsidP="00482469">
      <w:pPr>
        <w:pStyle w:val="ListParagraph"/>
        <w:pBdr>
          <w:top w:val="nil"/>
          <w:left w:val="nil"/>
          <w:bottom w:val="nil"/>
          <w:right w:val="nil"/>
          <w:between w:val="nil"/>
        </w:pBdr>
        <w:spacing w:line="360" w:lineRule="auto"/>
        <w:rPr>
          <w:b/>
          <w:bCs/>
          <w:lang w:val="en-US"/>
        </w:rPr>
      </w:pPr>
    </w:p>
    <w:p w14:paraId="1BA96F75" w14:textId="77777777" w:rsidR="001F1F44" w:rsidRPr="00482469" w:rsidRDefault="001F1F44" w:rsidP="00482469">
      <w:pPr>
        <w:pBdr>
          <w:top w:val="nil"/>
          <w:left w:val="nil"/>
          <w:bottom w:val="nil"/>
          <w:right w:val="nil"/>
          <w:between w:val="nil"/>
        </w:pBdr>
        <w:spacing w:line="360" w:lineRule="auto"/>
        <w:rPr>
          <w:color w:val="1D1B11"/>
          <w:lang w:val="en-US"/>
        </w:rPr>
      </w:pPr>
    </w:p>
    <w:p w14:paraId="0379477F" w14:textId="77777777" w:rsidR="0065298C" w:rsidRDefault="00D55AF8">
      <w:pPr>
        <w:pBdr>
          <w:top w:val="nil"/>
          <w:left w:val="nil"/>
          <w:bottom w:val="nil"/>
          <w:right w:val="nil"/>
          <w:between w:val="nil"/>
        </w:pBdr>
        <w:spacing w:line="360" w:lineRule="auto"/>
        <w:rPr>
          <w:b/>
          <w:color w:val="365F91"/>
          <w:sz w:val="28"/>
          <w:szCs w:val="28"/>
        </w:rPr>
      </w:pPr>
      <w:r>
        <w:rPr>
          <w:b/>
          <w:color w:val="365F91"/>
          <w:sz w:val="28"/>
          <w:szCs w:val="28"/>
        </w:rPr>
        <w:lastRenderedPageBreak/>
        <w:t>Possible Solutions</w:t>
      </w:r>
    </w:p>
    <w:p w14:paraId="645A8749" w14:textId="77777777" w:rsidR="00371D3D" w:rsidRDefault="00D55AF8" w:rsidP="00371D3D">
      <w:pPr>
        <w:pBdr>
          <w:top w:val="nil"/>
          <w:left w:val="nil"/>
          <w:bottom w:val="nil"/>
          <w:right w:val="nil"/>
          <w:between w:val="nil"/>
        </w:pBdr>
        <w:spacing w:line="360" w:lineRule="auto"/>
        <w:rPr>
          <w:lang w:val="en-US"/>
        </w:rPr>
      </w:pPr>
      <w:r w:rsidRPr="002D3D9B">
        <w:rPr>
          <w:i/>
          <w:iCs/>
        </w:rPr>
        <w:tab/>
      </w:r>
      <w:r w:rsidR="00371D3D" w:rsidRPr="00371D3D">
        <w:rPr>
          <w:lang w:val="en-US"/>
        </w:rPr>
        <w:t>Comprehensive and coordinated solutions that address the immediate needs of war-affected children as well as the structural causes that increase their susceptibility are needed to address the problem of child trafficking and exploitation in conflict regions. The following list of potential remedies emphasizes accountability, protection, prevention, and rehabilitation:</w:t>
      </w:r>
    </w:p>
    <w:p w14:paraId="673CFD96" w14:textId="24CEB598" w:rsidR="00371D3D" w:rsidRPr="00272A69" w:rsidRDefault="00371D3D" w:rsidP="00371D3D">
      <w:pPr>
        <w:pStyle w:val="ListParagraph"/>
        <w:numPr>
          <w:ilvl w:val="0"/>
          <w:numId w:val="11"/>
        </w:numPr>
        <w:pBdr>
          <w:top w:val="nil"/>
          <w:left w:val="nil"/>
          <w:bottom w:val="nil"/>
          <w:right w:val="nil"/>
          <w:between w:val="nil"/>
        </w:pBdr>
        <w:spacing w:line="360" w:lineRule="auto"/>
        <w:rPr>
          <w:b/>
          <w:bCs/>
          <w:lang w:val="en-US"/>
        </w:rPr>
      </w:pPr>
      <w:r w:rsidRPr="00371D3D">
        <w:rPr>
          <w:b/>
          <w:bCs/>
        </w:rPr>
        <w:t xml:space="preserve"> Strengthening Legal and Policy Frameworks</w:t>
      </w:r>
      <w:r>
        <w:rPr>
          <w:b/>
          <w:bCs/>
        </w:rPr>
        <w:t xml:space="preserve">: </w:t>
      </w:r>
    </w:p>
    <w:p w14:paraId="423B12AB" w14:textId="77777777" w:rsidR="00272A69" w:rsidRDefault="00272A69" w:rsidP="00272A69">
      <w:pPr>
        <w:pStyle w:val="ListParagraph"/>
        <w:pBdr>
          <w:top w:val="nil"/>
          <w:left w:val="nil"/>
          <w:bottom w:val="nil"/>
          <w:right w:val="nil"/>
          <w:between w:val="nil"/>
        </w:pBdr>
        <w:spacing w:line="360" w:lineRule="auto"/>
        <w:rPr>
          <w:lang w:val="en-US"/>
        </w:rPr>
      </w:pPr>
      <w:r w:rsidRPr="00272A69">
        <w:t>Regional and International Cooperation</w:t>
      </w:r>
      <w:r w:rsidRPr="00272A69">
        <w:t xml:space="preserve">- </w:t>
      </w:r>
      <w:r w:rsidRPr="00272A69">
        <w:rPr>
          <w:lang w:val="en-US"/>
        </w:rPr>
        <w:t>Regional Child Protection Cooperation: To develop a coordinated response to child exploitation, nations should collaborate through regional frameworks (such the African Charter on the Rights and Welfare of the Child). These frameworks need to make it easier to exchange information, cooperate together to combat human trafficking, and create secure migration and safety pathways.</w:t>
      </w:r>
    </w:p>
    <w:p w14:paraId="5B55F6EC" w14:textId="329079A2" w:rsidR="00272A69" w:rsidRPr="00272A69" w:rsidRDefault="00272A69" w:rsidP="00272A69">
      <w:pPr>
        <w:pStyle w:val="ListParagraph"/>
        <w:numPr>
          <w:ilvl w:val="0"/>
          <w:numId w:val="11"/>
        </w:numPr>
        <w:pBdr>
          <w:top w:val="nil"/>
          <w:left w:val="nil"/>
          <w:bottom w:val="nil"/>
          <w:right w:val="nil"/>
          <w:between w:val="nil"/>
        </w:pBdr>
        <w:spacing w:line="360" w:lineRule="auto"/>
        <w:rPr>
          <w:b/>
          <w:bCs/>
          <w:lang w:val="en-US"/>
        </w:rPr>
      </w:pPr>
      <w:r w:rsidRPr="00272A69">
        <w:rPr>
          <w:rFonts w:ascii="Times New Roman" w:eastAsia="Times New Roman" w:hAnsi="Times New Roman" w:cs="Times New Roman"/>
          <w:bCs/>
          <w:sz w:val="27"/>
          <w:szCs w:val="27"/>
          <w:lang w:val="en-US" w:eastAsia="en-US"/>
        </w:rPr>
        <w:t xml:space="preserve"> </w:t>
      </w:r>
      <w:r w:rsidRPr="00272A69">
        <w:rPr>
          <w:b/>
          <w:bCs/>
          <w:lang w:val="en-US"/>
        </w:rPr>
        <w:t>Prevention of Recruitment and Exploitation</w:t>
      </w:r>
      <w:r>
        <w:rPr>
          <w:b/>
          <w:bCs/>
          <w:lang w:val="en-US"/>
        </w:rPr>
        <w:t>:</w:t>
      </w:r>
    </w:p>
    <w:p w14:paraId="59205CB9" w14:textId="77777777" w:rsidR="00272A69" w:rsidRPr="00272A69" w:rsidRDefault="00272A69" w:rsidP="00272A69">
      <w:pPr>
        <w:pStyle w:val="ListParagraph"/>
        <w:pBdr>
          <w:top w:val="nil"/>
          <w:left w:val="nil"/>
          <w:bottom w:val="nil"/>
          <w:right w:val="nil"/>
          <w:between w:val="nil"/>
        </w:pBdr>
        <w:spacing w:line="360" w:lineRule="auto"/>
        <w:rPr>
          <w:lang w:val="en-US"/>
        </w:rPr>
      </w:pPr>
      <w:r w:rsidRPr="00272A69">
        <w:rPr>
          <w:lang w:val="en-US"/>
        </w:rPr>
        <w:t>Addressing Root Causes of Child Recruitment</w:t>
      </w:r>
      <w:r>
        <w:rPr>
          <w:lang w:val="en-US"/>
        </w:rPr>
        <w:t xml:space="preserve">- </w:t>
      </w:r>
      <w:r w:rsidRPr="00272A69">
        <w:rPr>
          <w:lang w:val="en-US"/>
        </w:rPr>
        <w:t>Financial Assistance for Families: One of the main causes of child exploitation is poverty. Offering financial support, such as cash transfers, microlending, and community development initiatives, can lessen children's susceptibility to being recruited by trafficking organizations or armed groups. Enhancing educational programs and career training can also provide kids other options.</w:t>
      </w:r>
    </w:p>
    <w:p w14:paraId="0BEEAD1B" w14:textId="49921347" w:rsidR="00272A69" w:rsidRPr="00272A69" w:rsidRDefault="00272A69" w:rsidP="00272A69">
      <w:pPr>
        <w:pStyle w:val="ListParagraph"/>
        <w:pBdr>
          <w:top w:val="nil"/>
          <w:left w:val="nil"/>
          <w:bottom w:val="nil"/>
          <w:right w:val="nil"/>
          <w:between w:val="nil"/>
        </w:pBdr>
        <w:spacing w:line="360" w:lineRule="auto"/>
        <w:rPr>
          <w:lang w:val="en-US"/>
        </w:rPr>
      </w:pPr>
    </w:p>
    <w:p w14:paraId="4B94D5A5" w14:textId="341F0394" w:rsidR="0065298C" w:rsidRDefault="00272A69" w:rsidP="00272A69">
      <w:pPr>
        <w:pStyle w:val="ListParagraph"/>
        <w:pBdr>
          <w:top w:val="nil"/>
          <w:left w:val="nil"/>
          <w:bottom w:val="nil"/>
          <w:right w:val="nil"/>
          <w:between w:val="nil"/>
        </w:pBdr>
        <w:spacing w:line="360" w:lineRule="auto"/>
        <w:rPr>
          <w:lang w:val="en-US"/>
        </w:rPr>
      </w:pPr>
      <w:r w:rsidRPr="00272A69">
        <w:rPr>
          <w:lang w:val="en-US"/>
        </w:rPr>
        <w:t>Community Education and Awareness: It's critical to educate communities affected by conflict on the dangers of child trafficking and exploitation. Children, parents, and communities should all be made aware of the risks posed by trafficking networks, armed organizations, and forced labor through education initiatives.</w:t>
      </w:r>
    </w:p>
    <w:p w14:paraId="36CBA540" w14:textId="77777777" w:rsidR="00272A69" w:rsidRDefault="00272A69" w:rsidP="00272A69">
      <w:pPr>
        <w:pStyle w:val="ListParagraph"/>
        <w:pBdr>
          <w:top w:val="nil"/>
          <w:left w:val="nil"/>
          <w:bottom w:val="nil"/>
          <w:right w:val="nil"/>
          <w:between w:val="nil"/>
        </w:pBdr>
        <w:spacing w:line="360" w:lineRule="auto"/>
        <w:rPr>
          <w:lang w:val="en-US"/>
        </w:rPr>
      </w:pPr>
    </w:p>
    <w:p w14:paraId="40AA3E6A" w14:textId="77777777" w:rsidR="00272A69" w:rsidRDefault="00272A69" w:rsidP="00272A69">
      <w:pPr>
        <w:pStyle w:val="ListParagraph"/>
        <w:pBdr>
          <w:top w:val="nil"/>
          <w:left w:val="nil"/>
          <w:bottom w:val="nil"/>
          <w:right w:val="nil"/>
          <w:between w:val="nil"/>
        </w:pBdr>
        <w:spacing w:line="360" w:lineRule="auto"/>
        <w:rPr>
          <w:lang w:val="en-US"/>
        </w:rPr>
      </w:pPr>
    </w:p>
    <w:p w14:paraId="71AC2D70" w14:textId="1F65DFC6" w:rsidR="00272A69" w:rsidRPr="00272A69" w:rsidRDefault="00272A69" w:rsidP="00272A69">
      <w:pPr>
        <w:pStyle w:val="ListParagraph"/>
        <w:pBdr>
          <w:top w:val="nil"/>
          <w:left w:val="nil"/>
          <w:bottom w:val="nil"/>
          <w:right w:val="nil"/>
          <w:between w:val="nil"/>
        </w:pBdr>
        <w:spacing w:line="360" w:lineRule="auto"/>
        <w:rPr>
          <w:lang w:val="en-US"/>
        </w:rPr>
      </w:pPr>
      <w:r>
        <w:rPr>
          <w:lang w:val="en-US"/>
        </w:rPr>
        <w:t xml:space="preserve">Main link used: </w:t>
      </w:r>
      <w:hyperlink r:id="rId16" w:history="1">
        <w:r w:rsidRPr="001761B6">
          <w:rPr>
            <w:rStyle w:val="Hyperlink"/>
            <w:lang w:val="en-US"/>
          </w:rPr>
          <w:t>https://www.un.org/en/mun</w:t>
        </w:r>
      </w:hyperlink>
      <w:r>
        <w:rPr>
          <w:lang w:val="en-US"/>
        </w:rPr>
        <w:t xml:space="preserve"> </w:t>
      </w:r>
    </w:p>
    <w:p w14:paraId="18DC0BF8" w14:textId="77777777" w:rsidR="00A067D0" w:rsidRPr="00A067D0" w:rsidRDefault="00A067D0">
      <w:pPr>
        <w:pBdr>
          <w:top w:val="nil"/>
          <w:left w:val="nil"/>
          <w:bottom w:val="nil"/>
          <w:right w:val="nil"/>
          <w:between w:val="nil"/>
        </w:pBdr>
        <w:spacing w:line="360" w:lineRule="auto"/>
        <w:rPr>
          <w:color w:val="1D1B11"/>
        </w:rPr>
      </w:pPr>
    </w:p>
    <w:p w14:paraId="7CD79EDB" w14:textId="05081099" w:rsidR="00682278" w:rsidRPr="006D3AC5" w:rsidRDefault="00682278" w:rsidP="006D3AC5">
      <w:pPr>
        <w:pStyle w:val="NormalWeb"/>
        <w:ind w:left="567" w:hanging="567"/>
        <w:rPr>
          <w:rFonts w:asciiTheme="majorHAnsi" w:hAnsiTheme="majorHAnsi" w:cstheme="majorHAnsi"/>
          <w:sz w:val="22"/>
          <w:szCs w:val="22"/>
        </w:rPr>
      </w:pPr>
      <w:bookmarkStart w:id="0" w:name="_Hlk153564776"/>
    </w:p>
    <w:bookmarkEnd w:id="0"/>
    <w:p w14:paraId="6E26C2E8" w14:textId="21C365A5" w:rsidR="0065298C" w:rsidRDefault="0065298C">
      <w:pPr>
        <w:pBdr>
          <w:top w:val="nil"/>
          <w:left w:val="nil"/>
          <w:bottom w:val="nil"/>
          <w:right w:val="nil"/>
          <w:between w:val="nil"/>
        </w:pBdr>
        <w:spacing w:line="360" w:lineRule="auto"/>
        <w:ind w:firstLine="720"/>
        <w:rPr>
          <w:color w:val="1D1B11"/>
        </w:rPr>
      </w:pPr>
    </w:p>
    <w:p w14:paraId="3656B9AB" w14:textId="77777777" w:rsidR="0065298C" w:rsidRDefault="0065298C">
      <w:pPr>
        <w:pBdr>
          <w:top w:val="nil"/>
          <w:left w:val="nil"/>
          <w:bottom w:val="nil"/>
          <w:right w:val="nil"/>
          <w:between w:val="nil"/>
        </w:pBdr>
        <w:spacing w:line="360" w:lineRule="auto"/>
        <w:rPr>
          <w:color w:val="1D1B11"/>
        </w:rPr>
      </w:pPr>
    </w:p>
    <w:p w14:paraId="60D3359E" w14:textId="06B17154" w:rsidR="0065298C" w:rsidRPr="00D34F83" w:rsidRDefault="0065298C" w:rsidP="00D34F83">
      <w:pPr>
        <w:pBdr>
          <w:top w:val="nil"/>
          <w:left w:val="nil"/>
          <w:bottom w:val="nil"/>
          <w:right w:val="nil"/>
          <w:between w:val="nil"/>
        </w:pBdr>
        <w:spacing w:line="360" w:lineRule="auto"/>
        <w:rPr>
          <w:b/>
          <w:bCs/>
          <w:i/>
          <w:iCs/>
          <w:color w:val="1D1B11" w:themeColor="background2" w:themeShade="1A"/>
        </w:rPr>
      </w:pPr>
    </w:p>
    <w:p w14:paraId="62486C05" w14:textId="77777777" w:rsidR="0065298C" w:rsidRDefault="0065298C">
      <w:pPr>
        <w:pBdr>
          <w:top w:val="nil"/>
          <w:left w:val="nil"/>
          <w:bottom w:val="nil"/>
          <w:right w:val="nil"/>
          <w:between w:val="nil"/>
        </w:pBdr>
      </w:pPr>
    </w:p>
    <w:p w14:paraId="4101652C" w14:textId="77777777" w:rsidR="0065298C" w:rsidRDefault="0065298C">
      <w:pPr>
        <w:pBdr>
          <w:top w:val="nil"/>
          <w:left w:val="nil"/>
          <w:bottom w:val="nil"/>
          <w:right w:val="nil"/>
          <w:between w:val="nil"/>
        </w:pBdr>
      </w:pPr>
    </w:p>
    <w:p w14:paraId="4B99056E" w14:textId="77777777" w:rsidR="0065298C" w:rsidRDefault="0065298C">
      <w:pPr>
        <w:pBdr>
          <w:top w:val="nil"/>
          <w:left w:val="nil"/>
          <w:bottom w:val="nil"/>
          <w:right w:val="nil"/>
          <w:between w:val="nil"/>
        </w:pBdr>
      </w:pPr>
    </w:p>
    <w:p w14:paraId="1299C43A" w14:textId="77777777" w:rsidR="0065298C" w:rsidRDefault="0065298C">
      <w:pPr>
        <w:pBdr>
          <w:top w:val="nil"/>
          <w:left w:val="nil"/>
          <w:bottom w:val="nil"/>
          <w:right w:val="nil"/>
          <w:between w:val="nil"/>
        </w:pBdr>
      </w:pPr>
    </w:p>
    <w:p w14:paraId="4DDBEF00" w14:textId="77777777" w:rsidR="0065298C" w:rsidRDefault="0065298C">
      <w:pPr>
        <w:pBdr>
          <w:top w:val="nil"/>
          <w:left w:val="nil"/>
          <w:bottom w:val="nil"/>
          <w:right w:val="nil"/>
          <w:between w:val="nil"/>
        </w:pBdr>
      </w:pPr>
    </w:p>
    <w:p w14:paraId="3461D779" w14:textId="77777777" w:rsidR="0065298C" w:rsidRDefault="0065298C">
      <w:pPr>
        <w:pBdr>
          <w:top w:val="nil"/>
          <w:left w:val="nil"/>
          <w:bottom w:val="nil"/>
          <w:right w:val="nil"/>
          <w:between w:val="nil"/>
        </w:pBdr>
      </w:pPr>
    </w:p>
    <w:p w14:paraId="3CF2D8B6" w14:textId="77777777" w:rsidR="0065298C" w:rsidRDefault="0065298C">
      <w:pPr>
        <w:pBdr>
          <w:top w:val="nil"/>
          <w:left w:val="nil"/>
          <w:bottom w:val="nil"/>
          <w:right w:val="nil"/>
          <w:between w:val="nil"/>
        </w:pBdr>
      </w:pPr>
    </w:p>
    <w:p w14:paraId="0FB78278" w14:textId="77777777" w:rsidR="0065298C" w:rsidRDefault="0065298C">
      <w:pPr>
        <w:pBdr>
          <w:top w:val="nil"/>
          <w:left w:val="nil"/>
          <w:bottom w:val="nil"/>
          <w:right w:val="nil"/>
          <w:between w:val="nil"/>
        </w:pBdr>
      </w:pPr>
    </w:p>
    <w:p w14:paraId="1FC39945" w14:textId="77777777" w:rsidR="0065298C" w:rsidRDefault="0065298C">
      <w:pPr>
        <w:pBdr>
          <w:top w:val="nil"/>
          <w:left w:val="nil"/>
          <w:bottom w:val="nil"/>
          <w:right w:val="nil"/>
          <w:between w:val="nil"/>
        </w:pBdr>
      </w:pPr>
    </w:p>
    <w:p w14:paraId="0562CB0E" w14:textId="77777777" w:rsidR="0065298C" w:rsidRDefault="0065298C">
      <w:pPr>
        <w:pBdr>
          <w:top w:val="nil"/>
          <w:left w:val="nil"/>
          <w:bottom w:val="nil"/>
          <w:right w:val="nil"/>
          <w:between w:val="nil"/>
        </w:pBdr>
      </w:pPr>
    </w:p>
    <w:p w14:paraId="34CE0A41" w14:textId="77777777" w:rsidR="0065298C" w:rsidRDefault="0065298C">
      <w:pPr>
        <w:pBdr>
          <w:top w:val="nil"/>
          <w:left w:val="nil"/>
          <w:bottom w:val="nil"/>
          <w:right w:val="nil"/>
          <w:between w:val="nil"/>
        </w:pBdr>
      </w:pPr>
    </w:p>
    <w:p w14:paraId="62EBF3C5" w14:textId="77777777" w:rsidR="0065298C" w:rsidRDefault="0065298C">
      <w:pPr>
        <w:pBdr>
          <w:top w:val="nil"/>
          <w:left w:val="nil"/>
          <w:bottom w:val="nil"/>
          <w:right w:val="nil"/>
          <w:between w:val="nil"/>
        </w:pBdr>
      </w:pPr>
    </w:p>
    <w:p w14:paraId="6D98A12B" w14:textId="77777777" w:rsidR="0065298C" w:rsidRDefault="0065298C">
      <w:pPr>
        <w:pBdr>
          <w:top w:val="nil"/>
          <w:left w:val="nil"/>
          <w:bottom w:val="nil"/>
          <w:right w:val="nil"/>
          <w:between w:val="nil"/>
        </w:pBdr>
      </w:pPr>
    </w:p>
    <w:p w14:paraId="2946DB82" w14:textId="77777777" w:rsidR="0065298C" w:rsidRDefault="00D55AF8">
      <w:pPr>
        <w:pBdr>
          <w:top w:val="nil"/>
          <w:left w:val="nil"/>
          <w:bottom w:val="nil"/>
          <w:right w:val="nil"/>
          <w:between w:val="nil"/>
        </w:pBdr>
        <w:tabs>
          <w:tab w:val="left" w:pos="3476"/>
        </w:tabs>
      </w:pPr>
      <w:r>
        <w:tab/>
      </w:r>
    </w:p>
    <w:sectPr w:rsidR="0065298C">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B2904" w14:textId="77777777" w:rsidR="000321AB" w:rsidRDefault="000321AB">
      <w:pPr>
        <w:spacing w:after="0" w:line="240" w:lineRule="auto"/>
      </w:pPr>
      <w:r>
        <w:separator/>
      </w:r>
    </w:p>
  </w:endnote>
  <w:endnote w:type="continuationSeparator" w:id="0">
    <w:p w14:paraId="5DAF2C38" w14:textId="77777777" w:rsidR="000321AB" w:rsidRDefault="0003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bin">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77777777" w:rsidR="0065298C" w:rsidRDefault="0065298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A9C4" w14:textId="77777777" w:rsidR="0065298C" w:rsidRDefault="00D55AF8">
    <w:pPr>
      <w:pBdr>
        <w:top w:val="nil"/>
        <w:left w:val="nil"/>
        <w:bottom w:val="nil"/>
        <w:right w:val="nil"/>
        <w:between w:val="nil"/>
      </w:pBdr>
      <w:spacing w:after="0" w:line="240" w:lineRule="auto"/>
      <w:jc w:val="right"/>
    </w:pPr>
    <w:r>
      <w:rPr>
        <w:noProof/>
      </w:rPr>
      <mc:AlternateContent>
        <mc:Choice Requires="wpg">
          <w:drawing>
            <wp:anchor distT="0" distB="0" distL="114300" distR="114300" simplePos="0" relativeHeight="251659264" behindDoc="0" locked="0" layoutInCell="1" hidden="0" allowOverlap="1" wp14:anchorId="09D01280" wp14:editId="07777777">
              <wp:simplePos x="0" y="0"/>
              <wp:positionH relativeFrom="column">
                <wp:posOffset>139700</wp:posOffset>
              </wp:positionH>
              <wp:positionV relativeFrom="paragraph">
                <wp:posOffset>25400</wp:posOffset>
              </wp:positionV>
              <wp:extent cx="5762625" cy="22225"/>
              <wp:effectExtent l="0" t="0" r="0" b="0"/>
              <wp:wrapNone/>
              <wp:docPr id="321" name="Straight Arrow Connector 321"/>
              <wp:cNvGraphicFramePr/>
              <a:graphic xmlns:a="http://schemas.openxmlformats.org/drawingml/2006/main">
                <a:graphicData uri="http://schemas.microsoft.com/office/word/2010/wordprocessingShape">
                  <wps:wsp>
                    <wps:cNvCnPr/>
                    <wps:spPr>
                      <a:xfrm>
                        <a:off x="2469450" y="3780000"/>
                        <a:ext cx="5753100" cy="0"/>
                      </a:xfrm>
                      <a:prstGeom prst="straightConnector1">
                        <a:avLst/>
                      </a:prstGeom>
                      <a:noFill/>
                      <a:ln w="9525" cap="flat" cmpd="sng">
                        <a:solidFill>
                          <a:srgbClr val="4A7DBB"/>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w:drawing>
            <wp:anchor xmlns:wp14="http://schemas.microsoft.com/office/word/2010/wordprocessingDrawing" distT="0" distB="0" distL="114300" distR="114300" simplePos="0" relativeHeight="0" behindDoc="0" locked="0" layoutInCell="1" hidden="0" allowOverlap="1" wp14:anchorId="2095DE59" wp14:editId="7777777">
              <wp:simplePos x="0" y="0"/>
              <wp:positionH relativeFrom="column">
                <wp:posOffset>139700</wp:posOffset>
              </wp:positionH>
              <wp:positionV relativeFrom="paragraph">
                <wp:posOffset>25400</wp:posOffset>
              </wp:positionV>
              <wp:extent cx="5762625" cy="22225"/>
              <wp:effectExtent l="0" t="0" r="0" b="0"/>
              <wp:wrapNone/>
              <wp:docPr id="134933033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62625" cy="22225"/>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7C9B4EA8" wp14:editId="07777777">
          <wp:simplePos x="0" y="0"/>
          <wp:positionH relativeFrom="column">
            <wp:posOffset>5584825</wp:posOffset>
          </wp:positionH>
          <wp:positionV relativeFrom="paragraph">
            <wp:posOffset>95885</wp:posOffset>
          </wp:positionV>
          <wp:extent cx="322580" cy="274320"/>
          <wp:effectExtent l="0" t="0" r="0" b="0"/>
          <wp:wrapNone/>
          <wp:docPr id="3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22580" cy="274320"/>
                  </a:xfrm>
                  <a:prstGeom prst="rect">
                    <a:avLst/>
                  </a:prstGeom>
                  <a:ln/>
                </pic:spPr>
              </pic:pic>
            </a:graphicData>
          </a:graphic>
        </wp:anchor>
      </w:drawing>
    </w:r>
  </w:p>
  <w:p w14:paraId="195AFBE1" w14:textId="36BCFAFF" w:rsidR="0065298C" w:rsidRDefault="00D55AF8">
    <w:pPr>
      <w:pBdr>
        <w:top w:val="nil"/>
        <w:left w:val="nil"/>
        <w:bottom w:val="nil"/>
        <w:right w:val="nil"/>
        <w:between w:val="nil"/>
      </w:pBdr>
      <w:spacing w:after="0" w:line="240" w:lineRule="auto"/>
      <w:ind w:right="567"/>
      <w:jc w:val="right"/>
      <w:rPr>
        <w:sz w:val="18"/>
        <w:szCs w:val="18"/>
      </w:rPr>
    </w:pPr>
    <w:r>
      <w:rPr>
        <w:b/>
        <w:sz w:val="18"/>
        <w:szCs w:val="18"/>
      </w:rPr>
      <w:t>Research Report</w:t>
    </w:r>
    <w:r>
      <w:rPr>
        <w:sz w:val="18"/>
        <w:szCs w:val="18"/>
      </w:rPr>
      <w:t xml:space="preserve"> | Page </w:t>
    </w:r>
    <w:r>
      <w:rPr>
        <w:sz w:val="18"/>
        <w:szCs w:val="18"/>
      </w:rPr>
      <w:fldChar w:fldCharType="begin"/>
    </w:r>
    <w:r>
      <w:rPr>
        <w:sz w:val="18"/>
        <w:szCs w:val="18"/>
      </w:rPr>
      <w:instrText>PAGE</w:instrText>
    </w:r>
    <w:r>
      <w:rPr>
        <w:sz w:val="18"/>
        <w:szCs w:val="18"/>
      </w:rPr>
      <w:fldChar w:fldCharType="separate"/>
    </w:r>
    <w:r w:rsidR="00AD4A85">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AD4A85">
      <w:rPr>
        <w:noProof/>
        <w:sz w:val="18"/>
        <w:szCs w:val="18"/>
      </w:rPr>
      <w:t>2</w:t>
    </w:r>
    <w:r>
      <w:rPr>
        <w:sz w:val="18"/>
        <w:szCs w:val="18"/>
      </w:rPr>
      <w:fldChar w:fldCharType="end"/>
    </w:r>
  </w:p>
  <w:p w14:paraId="110FFD37" w14:textId="77777777" w:rsidR="0065298C" w:rsidRDefault="0065298C">
    <w:pPr>
      <w:pBdr>
        <w:top w:val="nil"/>
        <w:left w:val="nil"/>
        <w:bottom w:val="nil"/>
        <w:right w:val="nil"/>
        <w:between w:val="nil"/>
      </w:pBdr>
      <w:spacing w:after="708" w:line="240"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253" w14:textId="77777777" w:rsidR="0065298C" w:rsidRDefault="006529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F5956" w14:textId="77777777" w:rsidR="000321AB" w:rsidRDefault="000321AB">
      <w:pPr>
        <w:spacing w:after="0" w:line="240" w:lineRule="auto"/>
      </w:pPr>
      <w:r>
        <w:separator/>
      </w:r>
    </w:p>
  </w:footnote>
  <w:footnote w:type="continuationSeparator" w:id="0">
    <w:p w14:paraId="35CDFBAB" w14:textId="77777777" w:rsidR="000321AB" w:rsidRDefault="00032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65298C" w:rsidRDefault="0065298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6392" w14:textId="7CD5BAC6" w:rsidR="00AD4A85" w:rsidRDefault="00AD4A85" w:rsidP="00AD4A85">
    <w:pPr>
      <w:pBdr>
        <w:top w:val="nil"/>
        <w:left w:val="nil"/>
        <w:bottom w:val="nil"/>
        <w:right w:val="nil"/>
        <w:between w:val="nil"/>
      </w:pBdr>
      <w:spacing w:before="708" w:after="0" w:line="240" w:lineRule="auto"/>
      <w:jc w:val="right"/>
      <w:rPr>
        <w:rFonts w:ascii="Cabin" w:eastAsia="Cabin" w:hAnsi="Cabin" w:cs="Cabin"/>
        <w:color w:val="365F91"/>
        <w:sz w:val="20"/>
        <w:szCs w:val="20"/>
      </w:rPr>
    </w:pPr>
    <w:r>
      <w:rPr>
        <w:rFonts w:ascii="Cabin" w:eastAsia="Cabin" w:hAnsi="Cabin" w:cs="Cabin"/>
        <w:sz w:val="20"/>
        <w:szCs w:val="20"/>
      </w:rPr>
      <w:t>Cairo English School Model United Nations</w:t>
    </w:r>
    <w:r w:rsidR="00D55AF8">
      <w:rPr>
        <w:rFonts w:ascii="Cabin" w:eastAsia="Cabin" w:hAnsi="Cabin" w:cs="Cabin"/>
        <w:sz w:val="20"/>
        <w:szCs w:val="20"/>
      </w:rPr>
      <w:t xml:space="preserve"> | </w:t>
    </w:r>
    <w:r>
      <w:rPr>
        <w:rFonts w:ascii="Cabin" w:eastAsia="Cabin" w:hAnsi="Cabin" w:cs="Cabin"/>
        <w:color w:val="365F91"/>
        <w:sz w:val="20"/>
        <w:szCs w:val="20"/>
      </w:rPr>
      <w:t>202</w:t>
    </w:r>
    <w:r w:rsidR="00994F17">
      <w:rPr>
        <w:rFonts w:ascii="Cabin" w:eastAsia="Cabin" w:hAnsi="Cabin" w:cs="Cabin"/>
        <w:color w:val="365F91"/>
        <w:sz w:val="20"/>
        <w:szCs w:val="20"/>
      </w:rPr>
      <w:t>5</w:t>
    </w:r>
    <w:r>
      <w:rPr>
        <w:rFonts w:ascii="Cabin" w:eastAsia="Cabin" w:hAnsi="Cabin" w:cs="Cabin"/>
        <w:color w:val="365F91"/>
        <w:sz w:val="20"/>
        <w:szCs w:val="20"/>
      </w:rPr>
      <w:t xml:space="preserve">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943B" w14:textId="06BF3369" w:rsidR="0065298C" w:rsidRDefault="002F569A">
    <w:pPr>
      <w:tabs>
        <w:tab w:val="center" w:pos="4513"/>
        <w:tab w:val="right" w:pos="9026"/>
      </w:tabs>
    </w:pPr>
    <w:r>
      <w:rPr>
        <w:noProof/>
      </w:rPr>
      <w:drawing>
        <wp:anchor distT="0" distB="0" distL="114300" distR="114300" simplePos="0" relativeHeight="251661312" behindDoc="1" locked="0" layoutInCell="1" allowOverlap="1" wp14:anchorId="595B6009" wp14:editId="7024048E">
          <wp:simplePos x="0" y="0"/>
          <wp:positionH relativeFrom="page">
            <wp:align>left</wp:align>
          </wp:positionH>
          <wp:positionV relativeFrom="paragraph">
            <wp:posOffset>7620</wp:posOffset>
          </wp:positionV>
          <wp:extent cx="7551420" cy="10668000"/>
          <wp:effectExtent l="0" t="0" r="0" b="0"/>
          <wp:wrapNone/>
          <wp:docPr id="1327698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9804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20" cy="10668000"/>
                  </a:xfrm>
                  <a:prstGeom prst="rect">
                    <a:avLst/>
                  </a:prstGeom>
                </pic:spPr>
              </pic:pic>
            </a:graphicData>
          </a:graphic>
          <wp14:sizeRelH relativeFrom="page">
            <wp14:pctWidth>0</wp14:pctWidth>
          </wp14:sizeRelH>
          <wp14:sizeRelV relativeFrom="page">
            <wp14:pctHeight>0</wp14:pctHeight>
          </wp14:sizeRelV>
        </wp:anchor>
      </w:drawing>
    </w:r>
    <w:r w:rsidR="00D55AF8">
      <w:rPr>
        <w:noProof/>
      </w:rPr>
      <w:drawing>
        <wp:anchor distT="0" distB="0" distL="0" distR="0" simplePos="0" relativeHeight="251658240" behindDoc="1" locked="0" layoutInCell="1" hidden="0" allowOverlap="1" wp14:anchorId="445DF0A6" wp14:editId="5D8E73A9">
          <wp:simplePos x="0" y="0"/>
          <wp:positionH relativeFrom="column">
            <wp:posOffset>-914399</wp:posOffset>
          </wp:positionH>
          <wp:positionV relativeFrom="paragraph">
            <wp:posOffset>-69447</wp:posOffset>
          </wp:positionV>
          <wp:extent cx="7601293" cy="10744200"/>
          <wp:effectExtent l="0" t="0" r="0" b="0"/>
          <wp:wrapNone/>
          <wp:docPr id="32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7601293" cy="10744200"/>
                  </a:xfrm>
                  <a:prstGeom prst="rect">
                    <a:avLst/>
                  </a:prstGeom>
                  <a:ln/>
                </pic:spPr>
              </pic:pic>
            </a:graphicData>
          </a:graphic>
        </wp:anchor>
      </w:drawing>
    </w:r>
  </w:p>
  <w:p w14:paraId="240AE8B0" w14:textId="49C78828" w:rsidR="0065298C" w:rsidRDefault="00D55AF8">
    <w:pPr>
      <w:tabs>
        <w:tab w:val="center" w:pos="4513"/>
        <w:tab w:val="right" w:pos="9026"/>
      </w:tabs>
    </w:pPr>
    <w:r>
      <w:rPr>
        <w:color w:val="FFFFFF"/>
        <w:sz w:val="28"/>
        <w:szCs w:val="28"/>
      </w:rPr>
      <w:t xml:space="preserve">Research Report │ </w:t>
    </w:r>
    <w:r w:rsidR="00AD4A85">
      <w:rPr>
        <w:color w:val="FFFFFF"/>
        <w:sz w:val="28"/>
        <w:szCs w:val="28"/>
      </w:rPr>
      <w:t>CESMUN 2</w:t>
    </w:r>
    <w:r w:rsidR="00DE5A1E">
      <w:rPr>
        <w:color w:val="FFFFFF"/>
        <w:sz w:val="28"/>
        <w:szCs w:val="28"/>
      </w:rPr>
      <w:t>5</w:t>
    </w:r>
    <w:r w:rsidR="00AD4A85">
      <w:rPr>
        <w:color w:val="FFFFFF"/>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CA9"/>
    <w:multiLevelType w:val="hybridMultilevel"/>
    <w:tmpl w:val="4998B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862E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D33856"/>
    <w:multiLevelType w:val="hybridMultilevel"/>
    <w:tmpl w:val="0B32B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80228C"/>
    <w:multiLevelType w:val="hybridMultilevel"/>
    <w:tmpl w:val="E2902EC8"/>
    <w:lvl w:ilvl="0" w:tplc="A5CA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E84173"/>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1"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1" w:hanging="180"/>
      </w:pPr>
      <w:rPr>
        <w:vertAlign w:val="baseline"/>
      </w:rPr>
    </w:lvl>
  </w:abstractNum>
  <w:abstractNum w:abstractNumId="5" w15:restartNumberingAfterBreak="0">
    <w:nsid w:val="5DBC4C94"/>
    <w:multiLevelType w:val="hybridMultilevel"/>
    <w:tmpl w:val="8D9E868A"/>
    <w:lvl w:ilvl="0" w:tplc="3D7C21F2">
      <w:start w:val="1"/>
      <w:numFmt w:val="decimal"/>
      <w:lvlText w:val="%1-"/>
      <w:lvlJc w:val="left"/>
      <w:pPr>
        <w:ind w:left="720" w:hanging="360"/>
      </w:pPr>
      <w:rPr>
        <w:rFonts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D570BF"/>
    <w:multiLevelType w:val="multilevel"/>
    <w:tmpl w:val="FFFFFFFF"/>
    <w:lvl w:ilvl="0">
      <w:start w:val="1"/>
      <w:numFmt w:val="bullet"/>
      <w:lvlText w:val="●"/>
      <w:lvlJc w:val="left"/>
      <w:pPr>
        <w:ind w:left="720" w:hanging="360"/>
      </w:pPr>
      <w:rPr>
        <w:rFonts w:ascii="Arial" w:eastAsia="Arial" w:hAnsi="Arial" w:cs="Arial"/>
        <w:color w:val="548DD4"/>
        <w:vertAlign w:val="baseline"/>
      </w:rPr>
    </w:lvl>
    <w:lvl w:ilvl="1">
      <w:numFmt w:val="bullet"/>
      <w:lvlText w:val="o"/>
      <w:lvlJc w:val="left"/>
      <w:pPr>
        <w:ind w:left="1440" w:hanging="360"/>
      </w:pPr>
      <w:rPr>
        <w:rFonts w:ascii="Arial" w:eastAsia="Arial" w:hAnsi="Arial" w:cs="Arial"/>
        <w:vertAlign w:val="baseline"/>
      </w:rPr>
    </w:lvl>
    <w:lvl w:ilvl="2">
      <w:numFmt w:val="bullet"/>
      <w:lvlText w:val="▪"/>
      <w:lvlJc w:val="left"/>
      <w:pPr>
        <w:ind w:left="2160" w:hanging="360"/>
      </w:pPr>
      <w:rPr>
        <w:rFonts w:ascii="Arial" w:eastAsia="Arial" w:hAnsi="Arial" w:cs="Arial"/>
        <w:vertAlign w:val="baseline"/>
      </w:rPr>
    </w:lvl>
    <w:lvl w:ilvl="3">
      <w:numFmt w:val="bullet"/>
      <w:lvlText w:val="●"/>
      <w:lvlJc w:val="left"/>
      <w:pPr>
        <w:ind w:left="2880" w:hanging="360"/>
      </w:pPr>
      <w:rPr>
        <w:rFonts w:ascii="Arial" w:eastAsia="Arial" w:hAnsi="Arial" w:cs="Arial"/>
        <w:vertAlign w:val="baseline"/>
      </w:rPr>
    </w:lvl>
    <w:lvl w:ilvl="4">
      <w:numFmt w:val="bullet"/>
      <w:lvlText w:val="o"/>
      <w:lvlJc w:val="left"/>
      <w:pPr>
        <w:ind w:left="3600" w:hanging="360"/>
      </w:pPr>
      <w:rPr>
        <w:rFonts w:ascii="Arial" w:eastAsia="Arial" w:hAnsi="Arial" w:cs="Arial"/>
        <w:vertAlign w:val="baseline"/>
      </w:rPr>
    </w:lvl>
    <w:lvl w:ilvl="5">
      <w:numFmt w:val="bullet"/>
      <w:lvlText w:val="▪"/>
      <w:lvlJc w:val="left"/>
      <w:pPr>
        <w:ind w:left="4320" w:hanging="360"/>
      </w:pPr>
      <w:rPr>
        <w:rFonts w:ascii="Arial" w:eastAsia="Arial" w:hAnsi="Arial" w:cs="Arial"/>
        <w:vertAlign w:val="baseline"/>
      </w:rPr>
    </w:lvl>
    <w:lvl w:ilvl="6">
      <w:numFmt w:val="bullet"/>
      <w:lvlText w:val="●"/>
      <w:lvlJc w:val="left"/>
      <w:pPr>
        <w:ind w:left="5040" w:hanging="360"/>
      </w:pPr>
      <w:rPr>
        <w:rFonts w:ascii="Arial" w:eastAsia="Arial" w:hAnsi="Arial" w:cs="Arial"/>
        <w:vertAlign w:val="baseline"/>
      </w:rPr>
    </w:lvl>
    <w:lvl w:ilvl="7">
      <w:numFmt w:val="bullet"/>
      <w:lvlText w:val="o"/>
      <w:lvlJc w:val="left"/>
      <w:pPr>
        <w:ind w:left="5760" w:hanging="360"/>
      </w:pPr>
      <w:rPr>
        <w:rFonts w:ascii="Arial" w:eastAsia="Arial" w:hAnsi="Arial" w:cs="Arial"/>
        <w:vertAlign w:val="baseline"/>
      </w:rPr>
    </w:lvl>
    <w:lvl w:ilvl="8">
      <w:numFmt w:val="bullet"/>
      <w:lvlText w:val="▪"/>
      <w:lvlJc w:val="left"/>
      <w:pPr>
        <w:ind w:left="6480" w:hanging="360"/>
      </w:pPr>
      <w:rPr>
        <w:rFonts w:ascii="Arial" w:eastAsia="Arial" w:hAnsi="Arial" w:cs="Arial"/>
        <w:vertAlign w:val="baseline"/>
      </w:rPr>
    </w:lvl>
  </w:abstractNum>
  <w:abstractNum w:abstractNumId="7" w15:restartNumberingAfterBreak="0">
    <w:nsid w:val="79FD23E1"/>
    <w:multiLevelType w:val="hybridMultilevel"/>
    <w:tmpl w:val="A6184F6A"/>
    <w:lvl w:ilvl="0" w:tplc="1F58DC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F04971"/>
    <w:multiLevelType w:val="hybridMultilevel"/>
    <w:tmpl w:val="7B40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49637B"/>
    <w:multiLevelType w:val="hybridMultilevel"/>
    <w:tmpl w:val="0B2A8606"/>
    <w:lvl w:ilvl="0" w:tplc="6596872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00227420">
    <w:abstractNumId w:val="1"/>
  </w:num>
  <w:num w:numId="2" w16cid:durableId="1578129682">
    <w:abstractNumId w:val="6"/>
  </w:num>
  <w:num w:numId="3" w16cid:durableId="1769622760">
    <w:abstractNumId w:val="4"/>
  </w:num>
  <w:num w:numId="4" w16cid:durableId="16584544">
    <w:abstractNumId w:val="9"/>
  </w:num>
  <w:num w:numId="5" w16cid:durableId="55278854">
    <w:abstractNumId w:val="9"/>
  </w:num>
  <w:num w:numId="6" w16cid:durableId="1013915245">
    <w:abstractNumId w:val="8"/>
  </w:num>
  <w:num w:numId="7" w16cid:durableId="1799564968">
    <w:abstractNumId w:val="0"/>
  </w:num>
  <w:num w:numId="8" w16cid:durableId="865799042">
    <w:abstractNumId w:val="2"/>
  </w:num>
  <w:num w:numId="9" w16cid:durableId="25178942">
    <w:abstractNumId w:val="5"/>
  </w:num>
  <w:num w:numId="10" w16cid:durableId="688333515">
    <w:abstractNumId w:val="7"/>
  </w:num>
  <w:num w:numId="11" w16cid:durableId="2106681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8C"/>
    <w:rsid w:val="000205A6"/>
    <w:rsid w:val="00020674"/>
    <w:rsid w:val="000321AB"/>
    <w:rsid w:val="00034506"/>
    <w:rsid w:val="00043EE0"/>
    <w:rsid w:val="0006215E"/>
    <w:rsid w:val="00064D44"/>
    <w:rsid w:val="000865FC"/>
    <w:rsid w:val="000A4BEC"/>
    <w:rsid w:val="000F34F1"/>
    <w:rsid w:val="000F4C02"/>
    <w:rsid w:val="00121D9F"/>
    <w:rsid w:val="00122E45"/>
    <w:rsid w:val="001A7241"/>
    <w:rsid w:val="001B0469"/>
    <w:rsid w:val="001E1732"/>
    <w:rsid w:val="001F1F44"/>
    <w:rsid w:val="0020284A"/>
    <w:rsid w:val="00271419"/>
    <w:rsid w:val="00272A69"/>
    <w:rsid w:val="00275C37"/>
    <w:rsid w:val="0028468F"/>
    <w:rsid w:val="002D3D9B"/>
    <w:rsid w:val="002F569A"/>
    <w:rsid w:val="003255BE"/>
    <w:rsid w:val="00365BFE"/>
    <w:rsid w:val="00371D3D"/>
    <w:rsid w:val="00387152"/>
    <w:rsid w:val="003F2B20"/>
    <w:rsid w:val="003F57E6"/>
    <w:rsid w:val="004018B3"/>
    <w:rsid w:val="0041299E"/>
    <w:rsid w:val="004454FD"/>
    <w:rsid w:val="0045546A"/>
    <w:rsid w:val="00471585"/>
    <w:rsid w:val="0047244D"/>
    <w:rsid w:val="00482469"/>
    <w:rsid w:val="004A1F68"/>
    <w:rsid w:val="004A6399"/>
    <w:rsid w:val="004A7724"/>
    <w:rsid w:val="005063DB"/>
    <w:rsid w:val="0051282A"/>
    <w:rsid w:val="00523034"/>
    <w:rsid w:val="0053742F"/>
    <w:rsid w:val="00543A96"/>
    <w:rsid w:val="00546E36"/>
    <w:rsid w:val="00553D3C"/>
    <w:rsid w:val="00557AE9"/>
    <w:rsid w:val="0056079D"/>
    <w:rsid w:val="00581125"/>
    <w:rsid w:val="005E169A"/>
    <w:rsid w:val="006007BA"/>
    <w:rsid w:val="00621DD8"/>
    <w:rsid w:val="00625985"/>
    <w:rsid w:val="0065298C"/>
    <w:rsid w:val="006606F6"/>
    <w:rsid w:val="006804C6"/>
    <w:rsid w:val="00682278"/>
    <w:rsid w:val="00684E4C"/>
    <w:rsid w:val="00686F11"/>
    <w:rsid w:val="006D18B3"/>
    <w:rsid w:val="006D3AC5"/>
    <w:rsid w:val="006E0450"/>
    <w:rsid w:val="00744AA4"/>
    <w:rsid w:val="00773536"/>
    <w:rsid w:val="007A43C6"/>
    <w:rsid w:val="007C74BC"/>
    <w:rsid w:val="007E70AA"/>
    <w:rsid w:val="007F4B8D"/>
    <w:rsid w:val="00800743"/>
    <w:rsid w:val="00801568"/>
    <w:rsid w:val="00804988"/>
    <w:rsid w:val="00815541"/>
    <w:rsid w:val="0081680E"/>
    <w:rsid w:val="00816860"/>
    <w:rsid w:val="00876E33"/>
    <w:rsid w:val="008A2FD8"/>
    <w:rsid w:val="008A679F"/>
    <w:rsid w:val="008B2C0A"/>
    <w:rsid w:val="008C4701"/>
    <w:rsid w:val="008D7B13"/>
    <w:rsid w:val="009045AE"/>
    <w:rsid w:val="0093331E"/>
    <w:rsid w:val="00941F2F"/>
    <w:rsid w:val="009546AF"/>
    <w:rsid w:val="009738F7"/>
    <w:rsid w:val="00994F17"/>
    <w:rsid w:val="009A1DAB"/>
    <w:rsid w:val="00A067D0"/>
    <w:rsid w:val="00A170CD"/>
    <w:rsid w:val="00A52882"/>
    <w:rsid w:val="00AA4A84"/>
    <w:rsid w:val="00AA7F5A"/>
    <w:rsid w:val="00AB24F9"/>
    <w:rsid w:val="00AD4A85"/>
    <w:rsid w:val="00AF2B0E"/>
    <w:rsid w:val="00B131A2"/>
    <w:rsid w:val="00B22710"/>
    <w:rsid w:val="00B51EE2"/>
    <w:rsid w:val="00B66108"/>
    <w:rsid w:val="00BA2933"/>
    <w:rsid w:val="00BA425A"/>
    <w:rsid w:val="00BC0DA9"/>
    <w:rsid w:val="00BD3309"/>
    <w:rsid w:val="00BF26C7"/>
    <w:rsid w:val="00C25ACB"/>
    <w:rsid w:val="00C34258"/>
    <w:rsid w:val="00C416D6"/>
    <w:rsid w:val="00CA2D08"/>
    <w:rsid w:val="00CB0FCA"/>
    <w:rsid w:val="00CB15CB"/>
    <w:rsid w:val="00D00CDD"/>
    <w:rsid w:val="00D34F83"/>
    <w:rsid w:val="00D42E31"/>
    <w:rsid w:val="00D441F3"/>
    <w:rsid w:val="00D51D60"/>
    <w:rsid w:val="00D55AF8"/>
    <w:rsid w:val="00DE2069"/>
    <w:rsid w:val="00DE4CEB"/>
    <w:rsid w:val="00DE5A1E"/>
    <w:rsid w:val="00DE7828"/>
    <w:rsid w:val="00E00A9F"/>
    <w:rsid w:val="00E661E7"/>
    <w:rsid w:val="00E950CD"/>
    <w:rsid w:val="00ED247F"/>
    <w:rsid w:val="00F303A6"/>
    <w:rsid w:val="00F719FD"/>
    <w:rsid w:val="00F7601B"/>
    <w:rsid w:val="00F939D5"/>
    <w:rsid w:val="00FB7E85"/>
    <w:rsid w:val="00FC6FB0"/>
    <w:rsid w:val="00FF3472"/>
    <w:rsid w:val="074A1BED"/>
    <w:rsid w:val="09A7BDFC"/>
    <w:rsid w:val="0A00518A"/>
    <w:rsid w:val="0A57B8F0"/>
    <w:rsid w:val="1CAFE294"/>
    <w:rsid w:val="20E5C2A5"/>
    <w:rsid w:val="3873BC2A"/>
    <w:rsid w:val="3F64FF01"/>
    <w:rsid w:val="43CAFD52"/>
    <w:rsid w:val="521DCD27"/>
    <w:rsid w:val="54EE3161"/>
    <w:rsid w:val="5A1E9AE2"/>
    <w:rsid w:val="5B54C7C5"/>
    <w:rsid w:val="5D563BA4"/>
    <w:rsid w:val="6BD87C93"/>
    <w:rsid w:val="6D744CF4"/>
    <w:rsid w:val="6EC6DA4E"/>
    <w:rsid w:val="73E38E78"/>
    <w:rsid w:val="792C38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A9328"/>
  <w15:docId w15:val="{F0AC1656-F02B-46A4-9838-E4578FB8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 w:type="dxa"/>
        <w:right w:w="10" w:type="dxa"/>
      </w:tblCellMar>
    </w:tblPr>
  </w:style>
  <w:style w:type="paragraph" w:styleId="Header">
    <w:name w:val="header"/>
    <w:basedOn w:val="Normal"/>
    <w:link w:val="HeaderChar"/>
    <w:uiPriority w:val="99"/>
    <w:unhideWhenUsed/>
    <w:rsid w:val="007C3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078"/>
  </w:style>
  <w:style w:type="paragraph" w:styleId="Footer">
    <w:name w:val="footer"/>
    <w:basedOn w:val="Normal"/>
    <w:link w:val="FooterChar"/>
    <w:uiPriority w:val="99"/>
    <w:unhideWhenUsed/>
    <w:rsid w:val="007C3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078"/>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iPriority w:val="35"/>
    <w:unhideWhenUsed/>
    <w:qFormat/>
    <w:rsid w:val="000F34F1"/>
    <w:pPr>
      <w:spacing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800743"/>
    <w:rPr>
      <w:color w:val="605E5C"/>
      <w:shd w:val="clear" w:color="auto" w:fill="E1DFDD"/>
    </w:rPr>
  </w:style>
  <w:style w:type="character" w:styleId="FollowedHyperlink">
    <w:name w:val="FollowedHyperlink"/>
    <w:basedOn w:val="DefaultParagraphFont"/>
    <w:uiPriority w:val="99"/>
    <w:semiHidden/>
    <w:unhideWhenUsed/>
    <w:rsid w:val="0020284A"/>
    <w:rPr>
      <w:color w:val="800080" w:themeColor="followedHyperlink"/>
      <w:u w:val="single"/>
    </w:rPr>
  </w:style>
  <w:style w:type="paragraph" w:styleId="NormalWeb">
    <w:name w:val="Normal (Web)"/>
    <w:basedOn w:val="Normal"/>
    <w:uiPriority w:val="99"/>
    <w:unhideWhenUsed/>
    <w:rsid w:val="00744AA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56079D"/>
    <w:pPr>
      <w:ind w:left="720"/>
      <w:contextualSpacing/>
    </w:pPr>
  </w:style>
  <w:style w:type="table" w:styleId="TableGrid">
    <w:name w:val="Table Grid"/>
    <w:basedOn w:val="TableNormal"/>
    <w:uiPriority w:val="39"/>
    <w:rsid w:val="002D3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72A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714">
      <w:bodyDiv w:val="1"/>
      <w:marLeft w:val="0"/>
      <w:marRight w:val="0"/>
      <w:marTop w:val="0"/>
      <w:marBottom w:val="0"/>
      <w:divBdr>
        <w:top w:val="none" w:sz="0" w:space="0" w:color="auto"/>
        <w:left w:val="none" w:sz="0" w:space="0" w:color="auto"/>
        <w:bottom w:val="none" w:sz="0" w:space="0" w:color="auto"/>
        <w:right w:val="none" w:sz="0" w:space="0" w:color="auto"/>
      </w:divBdr>
    </w:div>
    <w:div w:id="33509457">
      <w:bodyDiv w:val="1"/>
      <w:marLeft w:val="0"/>
      <w:marRight w:val="0"/>
      <w:marTop w:val="0"/>
      <w:marBottom w:val="0"/>
      <w:divBdr>
        <w:top w:val="none" w:sz="0" w:space="0" w:color="auto"/>
        <w:left w:val="none" w:sz="0" w:space="0" w:color="auto"/>
        <w:bottom w:val="none" w:sz="0" w:space="0" w:color="auto"/>
        <w:right w:val="none" w:sz="0" w:space="0" w:color="auto"/>
      </w:divBdr>
    </w:div>
    <w:div w:id="38746253">
      <w:bodyDiv w:val="1"/>
      <w:marLeft w:val="0"/>
      <w:marRight w:val="0"/>
      <w:marTop w:val="0"/>
      <w:marBottom w:val="0"/>
      <w:divBdr>
        <w:top w:val="none" w:sz="0" w:space="0" w:color="auto"/>
        <w:left w:val="none" w:sz="0" w:space="0" w:color="auto"/>
        <w:bottom w:val="none" w:sz="0" w:space="0" w:color="auto"/>
        <w:right w:val="none" w:sz="0" w:space="0" w:color="auto"/>
      </w:divBdr>
    </w:div>
    <w:div w:id="51543073">
      <w:bodyDiv w:val="1"/>
      <w:marLeft w:val="0"/>
      <w:marRight w:val="0"/>
      <w:marTop w:val="0"/>
      <w:marBottom w:val="0"/>
      <w:divBdr>
        <w:top w:val="none" w:sz="0" w:space="0" w:color="auto"/>
        <w:left w:val="none" w:sz="0" w:space="0" w:color="auto"/>
        <w:bottom w:val="none" w:sz="0" w:space="0" w:color="auto"/>
        <w:right w:val="none" w:sz="0" w:space="0" w:color="auto"/>
      </w:divBdr>
    </w:div>
    <w:div w:id="213153497">
      <w:bodyDiv w:val="1"/>
      <w:marLeft w:val="0"/>
      <w:marRight w:val="0"/>
      <w:marTop w:val="0"/>
      <w:marBottom w:val="0"/>
      <w:divBdr>
        <w:top w:val="none" w:sz="0" w:space="0" w:color="auto"/>
        <w:left w:val="none" w:sz="0" w:space="0" w:color="auto"/>
        <w:bottom w:val="none" w:sz="0" w:space="0" w:color="auto"/>
        <w:right w:val="none" w:sz="0" w:space="0" w:color="auto"/>
      </w:divBdr>
    </w:div>
    <w:div w:id="222567684">
      <w:bodyDiv w:val="1"/>
      <w:marLeft w:val="0"/>
      <w:marRight w:val="0"/>
      <w:marTop w:val="0"/>
      <w:marBottom w:val="0"/>
      <w:divBdr>
        <w:top w:val="none" w:sz="0" w:space="0" w:color="auto"/>
        <w:left w:val="none" w:sz="0" w:space="0" w:color="auto"/>
        <w:bottom w:val="none" w:sz="0" w:space="0" w:color="auto"/>
        <w:right w:val="none" w:sz="0" w:space="0" w:color="auto"/>
      </w:divBdr>
    </w:div>
    <w:div w:id="228542953">
      <w:bodyDiv w:val="1"/>
      <w:marLeft w:val="0"/>
      <w:marRight w:val="0"/>
      <w:marTop w:val="0"/>
      <w:marBottom w:val="0"/>
      <w:divBdr>
        <w:top w:val="none" w:sz="0" w:space="0" w:color="auto"/>
        <w:left w:val="none" w:sz="0" w:space="0" w:color="auto"/>
        <w:bottom w:val="none" w:sz="0" w:space="0" w:color="auto"/>
        <w:right w:val="none" w:sz="0" w:space="0" w:color="auto"/>
      </w:divBdr>
    </w:div>
    <w:div w:id="245455090">
      <w:bodyDiv w:val="1"/>
      <w:marLeft w:val="0"/>
      <w:marRight w:val="0"/>
      <w:marTop w:val="0"/>
      <w:marBottom w:val="0"/>
      <w:divBdr>
        <w:top w:val="none" w:sz="0" w:space="0" w:color="auto"/>
        <w:left w:val="none" w:sz="0" w:space="0" w:color="auto"/>
        <w:bottom w:val="none" w:sz="0" w:space="0" w:color="auto"/>
        <w:right w:val="none" w:sz="0" w:space="0" w:color="auto"/>
      </w:divBdr>
    </w:div>
    <w:div w:id="260994221">
      <w:bodyDiv w:val="1"/>
      <w:marLeft w:val="0"/>
      <w:marRight w:val="0"/>
      <w:marTop w:val="0"/>
      <w:marBottom w:val="0"/>
      <w:divBdr>
        <w:top w:val="none" w:sz="0" w:space="0" w:color="auto"/>
        <w:left w:val="none" w:sz="0" w:space="0" w:color="auto"/>
        <w:bottom w:val="none" w:sz="0" w:space="0" w:color="auto"/>
        <w:right w:val="none" w:sz="0" w:space="0" w:color="auto"/>
      </w:divBdr>
    </w:div>
    <w:div w:id="265044951">
      <w:bodyDiv w:val="1"/>
      <w:marLeft w:val="0"/>
      <w:marRight w:val="0"/>
      <w:marTop w:val="0"/>
      <w:marBottom w:val="0"/>
      <w:divBdr>
        <w:top w:val="none" w:sz="0" w:space="0" w:color="auto"/>
        <w:left w:val="none" w:sz="0" w:space="0" w:color="auto"/>
        <w:bottom w:val="none" w:sz="0" w:space="0" w:color="auto"/>
        <w:right w:val="none" w:sz="0" w:space="0" w:color="auto"/>
      </w:divBdr>
    </w:div>
    <w:div w:id="366178915">
      <w:bodyDiv w:val="1"/>
      <w:marLeft w:val="0"/>
      <w:marRight w:val="0"/>
      <w:marTop w:val="0"/>
      <w:marBottom w:val="0"/>
      <w:divBdr>
        <w:top w:val="none" w:sz="0" w:space="0" w:color="auto"/>
        <w:left w:val="none" w:sz="0" w:space="0" w:color="auto"/>
        <w:bottom w:val="none" w:sz="0" w:space="0" w:color="auto"/>
        <w:right w:val="none" w:sz="0" w:space="0" w:color="auto"/>
      </w:divBdr>
    </w:div>
    <w:div w:id="390345598">
      <w:bodyDiv w:val="1"/>
      <w:marLeft w:val="0"/>
      <w:marRight w:val="0"/>
      <w:marTop w:val="0"/>
      <w:marBottom w:val="0"/>
      <w:divBdr>
        <w:top w:val="none" w:sz="0" w:space="0" w:color="auto"/>
        <w:left w:val="none" w:sz="0" w:space="0" w:color="auto"/>
        <w:bottom w:val="none" w:sz="0" w:space="0" w:color="auto"/>
        <w:right w:val="none" w:sz="0" w:space="0" w:color="auto"/>
      </w:divBdr>
    </w:div>
    <w:div w:id="394201022">
      <w:bodyDiv w:val="1"/>
      <w:marLeft w:val="0"/>
      <w:marRight w:val="0"/>
      <w:marTop w:val="0"/>
      <w:marBottom w:val="0"/>
      <w:divBdr>
        <w:top w:val="none" w:sz="0" w:space="0" w:color="auto"/>
        <w:left w:val="none" w:sz="0" w:space="0" w:color="auto"/>
        <w:bottom w:val="none" w:sz="0" w:space="0" w:color="auto"/>
        <w:right w:val="none" w:sz="0" w:space="0" w:color="auto"/>
      </w:divBdr>
    </w:div>
    <w:div w:id="400717438">
      <w:bodyDiv w:val="1"/>
      <w:marLeft w:val="0"/>
      <w:marRight w:val="0"/>
      <w:marTop w:val="0"/>
      <w:marBottom w:val="0"/>
      <w:divBdr>
        <w:top w:val="none" w:sz="0" w:space="0" w:color="auto"/>
        <w:left w:val="none" w:sz="0" w:space="0" w:color="auto"/>
        <w:bottom w:val="none" w:sz="0" w:space="0" w:color="auto"/>
        <w:right w:val="none" w:sz="0" w:space="0" w:color="auto"/>
      </w:divBdr>
    </w:div>
    <w:div w:id="434247753">
      <w:bodyDiv w:val="1"/>
      <w:marLeft w:val="0"/>
      <w:marRight w:val="0"/>
      <w:marTop w:val="0"/>
      <w:marBottom w:val="0"/>
      <w:divBdr>
        <w:top w:val="none" w:sz="0" w:space="0" w:color="auto"/>
        <w:left w:val="none" w:sz="0" w:space="0" w:color="auto"/>
        <w:bottom w:val="none" w:sz="0" w:space="0" w:color="auto"/>
        <w:right w:val="none" w:sz="0" w:space="0" w:color="auto"/>
      </w:divBdr>
    </w:div>
    <w:div w:id="438839519">
      <w:bodyDiv w:val="1"/>
      <w:marLeft w:val="0"/>
      <w:marRight w:val="0"/>
      <w:marTop w:val="0"/>
      <w:marBottom w:val="0"/>
      <w:divBdr>
        <w:top w:val="none" w:sz="0" w:space="0" w:color="auto"/>
        <w:left w:val="none" w:sz="0" w:space="0" w:color="auto"/>
        <w:bottom w:val="none" w:sz="0" w:space="0" w:color="auto"/>
        <w:right w:val="none" w:sz="0" w:space="0" w:color="auto"/>
      </w:divBdr>
    </w:div>
    <w:div w:id="474681437">
      <w:bodyDiv w:val="1"/>
      <w:marLeft w:val="0"/>
      <w:marRight w:val="0"/>
      <w:marTop w:val="0"/>
      <w:marBottom w:val="0"/>
      <w:divBdr>
        <w:top w:val="none" w:sz="0" w:space="0" w:color="auto"/>
        <w:left w:val="none" w:sz="0" w:space="0" w:color="auto"/>
        <w:bottom w:val="none" w:sz="0" w:space="0" w:color="auto"/>
        <w:right w:val="none" w:sz="0" w:space="0" w:color="auto"/>
      </w:divBdr>
    </w:div>
    <w:div w:id="538586488">
      <w:bodyDiv w:val="1"/>
      <w:marLeft w:val="0"/>
      <w:marRight w:val="0"/>
      <w:marTop w:val="0"/>
      <w:marBottom w:val="0"/>
      <w:divBdr>
        <w:top w:val="none" w:sz="0" w:space="0" w:color="auto"/>
        <w:left w:val="none" w:sz="0" w:space="0" w:color="auto"/>
        <w:bottom w:val="none" w:sz="0" w:space="0" w:color="auto"/>
        <w:right w:val="none" w:sz="0" w:space="0" w:color="auto"/>
      </w:divBdr>
    </w:div>
    <w:div w:id="668019516">
      <w:bodyDiv w:val="1"/>
      <w:marLeft w:val="0"/>
      <w:marRight w:val="0"/>
      <w:marTop w:val="0"/>
      <w:marBottom w:val="0"/>
      <w:divBdr>
        <w:top w:val="none" w:sz="0" w:space="0" w:color="auto"/>
        <w:left w:val="none" w:sz="0" w:space="0" w:color="auto"/>
        <w:bottom w:val="none" w:sz="0" w:space="0" w:color="auto"/>
        <w:right w:val="none" w:sz="0" w:space="0" w:color="auto"/>
      </w:divBdr>
    </w:div>
    <w:div w:id="814638464">
      <w:bodyDiv w:val="1"/>
      <w:marLeft w:val="0"/>
      <w:marRight w:val="0"/>
      <w:marTop w:val="0"/>
      <w:marBottom w:val="0"/>
      <w:divBdr>
        <w:top w:val="none" w:sz="0" w:space="0" w:color="auto"/>
        <w:left w:val="none" w:sz="0" w:space="0" w:color="auto"/>
        <w:bottom w:val="none" w:sz="0" w:space="0" w:color="auto"/>
        <w:right w:val="none" w:sz="0" w:space="0" w:color="auto"/>
      </w:divBdr>
    </w:div>
    <w:div w:id="856507815">
      <w:bodyDiv w:val="1"/>
      <w:marLeft w:val="0"/>
      <w:marRight w:val="0"/>
      <w:marTop w:val="0"/>
      <w:marBottom w:val="0"/>
      <w:divBdr>
        <w:top w:val="none" w:sz="0" w:space="0" w:color="auto"/>
        <w:left w:val="none" w:sz="0" w:space="0" w:color="auto"/>
        <w:bottom w:val="none" w:sz="0" w:space="0" w:color="auto"/>
        <w:right w:val="none" w:sz="0" w:space="0" w:color="auto"/>
      </w:divBdr>
    </w:div>
    <w:div w:id="878512634">
      <w:bodyDiv w:val="1"/>
      <w:marLeft w:val="0"/>
      <w:marRight w:val="0"/>
      <w:marTop w:val="0"/>
      <w:marBottom w:val="0"/>
      <w:divBdr>
        <w:top w:val="none" w:sz="0" w:space="0" w:color="auto"/>
        <w:left w:val="none" w:sz="0" w:space="0" w:color="auto"/>
        <w:bottom w:val="none" w:sz="0" w:space="0" w:color="auto"/>
        <w:right w:val="none" w:sz="0" w:space="0" w:color="auto"/>
      </w:divBdr>
    </w:div>
    <w:div w:id="908610616">
      <w:bodyDiv w:val="1"/>
      <w:marLeft w:val="0"/>
      <w:marRight w:val="0"/>
      <w:marTop w:val="0"/>
      <w:marBottom w:val="0"/>
      <w:divBdr>
        <w:top w:val="none" w:sz="0" w:space="0" w:color="auto"/>
        <w:left w:val="none" w:sz="0" w:space="0" w:color="auto"/>
        <w:bottom w:val="none" w:sz="0" w:space="0" w:color="auto"/>
        <w:right w:val="none" w:sz="0" w:space="0" w:color="auto"/>
      </w:divBdr>
    </w:div>
    <w:div w:id="910969819">
      <w:bodyDiv w:val="1"/>
      <w:marLeft w:val="0"/>
      <w:marRight w:val="0"/>
      <w:marTop w:val="0"/>
      <w:marBottom w:val="0"/>
      <w:divBdr>
        <w:top w:val="none" w:sz="0" w:space="0" w:color="auto"/>
        <w:left w:val="none" w:sz="0" w:space="0" w:color="auto"/>
        <w:bottom w:val="none" w:sz="0" w:space="0" w:color="auto"/>
        <w:right w:val="none" w:sz="0" w:space="0" w:color="auto"/>
      </w:divBdr>
    </w:div>
    <w:div w:id="935361124">
      <w:bodyDiv w:val="1"/>
      <w:marLeft w:val="0"/>
      <w:marRight w:val="0"/>
      <w:marTop w:val="0"/>
      <w:marBottom w:val="0"/>
      <w:divBdr>
        <w:top w:val="none" w:sz="0" w:space="0" w:color="auto"/>
        <w:left w:val="none" w:sz="0" w:space="0" w:color="auto"/>
        <w:bottom w:val="none" w:sz="0" w:space="0" w:color="auto"/>
        <w:right w:val="none" w:sz="0" w:space="0" w:color="auto"/>
      </w:divBdr>
    </w:div>
    <w:div w:id="939141211">
      <w:bodyDiv w:val="1"/>
      <w:marLeft w:val="0"/>
      <w:marRight w:val="0"/>
      <w:marTop w:val="0"/>
      <w:marBottom w:val="0"/>
      <w:divBdr>
        <w:top w:val="none" w:sz="0" w:space="0" w:color="auto"/>
        <w:left w:val="none" w:sz="0" w:space="0" w:color="auto"/>
        <w:bottom w:val="none" w:sz="0" w:space="0" w:color="auto"/>
        <w:right w:val="none" w:sz="0" w:space="0" w:color="auto"/>
      </w:divBdr>
    </w:div>
    <w:div w:id="949818177">
      <w:bodyDiv w:val="1"/>
      <w:marLeft w:val="0"/>
      <w:marRight w:val="0"/>
      <w:marTop w:val="0"/>
      <w:marBottom w:val="0"/>
      <w:divBdr>
        <w:top w:val="none" w:sz="0" w:space="0" w:color="auto"/>
        <w:left w:val="none" w:sz="0" w:space="0" w:color="auto"/>
        <w:bottom w:val="none" w:sz="0" w:space="0" w:color="auto"/>
        <w:right w:val="none" w:sz="0" w:space="0" w:color="auto"/>
      </w:divBdr>
    </w:div>
    <w:div w:id="979573961">
      <w:bodyDiv w:val="1"/>
      <w:marLeft w:val="0"/>
      <w:marRight w:val="0"/>
      <w:marTop w:val="0"/>
      <w:marBottom w:val="0"/>
      <w:divBdr>
        <w:top w:val="none" w:sz="0" w:space="0" w:color="auto"/>
        <w:left w:val="none" w:sz="0" w:space="0" w:color="auto"/>
        <w:bottom w:val="none" w:sz="0" w:space="0" w:color="auto"/>
        <w:right w:val="none" w:sz="0" w:space="0" w:color="auto"/>
      </w:divBdr>
    </w:div>
    <w:div w:id="1005016413">
      <w:bodyDiv w:val="1"/>
      <w:marLeft w:val="0"/>
      <w:marRight w:val="0"/>
      <w:marTop w:val="0"/>
      <w:marBottom w:val="0"/>
      <w:divBdr>
        <w:top w:val="none" w:sz="0" w:space="0" w:color="auto"/>
        <w:left w:val="none" w:sz="0" w:space="0" w:color="auto"/>
        <w:bottom w:val="none" w:sz="0" w:space="0" w:color="auto"/>
        <w:right w:val="none" w:sz="0" w:space="0" w:color="auto"/>
      </w:divBdr>
    </w:div>
    <w:div w:id="1012876023">
      <w:bodyDiv w:val="1"/>
      <w:marLeft w:val="0"/>
      <w:marRight w:val="0"/>
      <w:marTop w:val="0"/>
      <w:marBottom w:val="0"/>
      <w:divBdr>
        <w:top w:val="none" w:sz="0" w:space="0" w:color="auto"/>
        <w:left w:val="none" w:sz="0" w:space="0" w:color="auto"/>
        <w:bottom w:val="none" w:sz="0" w:space="0" w:color="auto"/>
        <w:right w:val="none" w:sz="0" w:space="0" w:color="auto"/>
      </w:divBdr>
    </w:div>
    <w:div w:id="1063411925">
      <w:bodyDiv w:val="1"/>
      <w:marLeft w:val="0"/>
      <w:marRight w:val="0"/>
      <w:marTop w:val="0"/>
      <w:marBottom w:val="0"/>
      <w:divBdr>
        <w:top w:val="none" w:sz="0" w:space="0" w:color="auto"/>
        <w:left w:val="none" w:sz="0" w:space="0" w:color="auto"/>
        <w:bottom w:val="none" w:sz="0" w:space="0" w:color="auto"/>
        <w:right w:val="none" w:sz="0" w:space="0" w:color="auto"/>
      </w:divBdr>
    </w:div>
    <w:div w:id="1086271124">
      <w:bodyDiv w:val="1"/>
      <w:marLeft w:val="0"/>
      <w:marRight w:val="0"/>
      <w:marTop w:val="0"/>
      <w:marBottom w:val="0"/>
      <w:divBdr>
        <w:top w:val="none" w:sz="0" w:space="0" w:color="auto"/>
        <w:left w:val="none" w:sz="0" w:space="0" w:color="auto"/>
        <w:bottom w:val="none" w:sz="0" w:space="0" w:color="auto"/>
        <w:right w:val="none" w:sz="0" w:space="0" w:color="auto"/>
      </w:divBdr>
    </w:div>
    <w:div w:id="1170101953">
      <w:bodyDiv w:val="1"/>
      <w:marLeft w:val="0"/>
      <w:marRight w:val="0"/>
      <w:marTop w:val="0"/>
      <w:marBottom w:val="0"/>
      <w:divBdr>
        <w:top w:val="none" w:sz="0" w:space="0" w:color="auto"/>
        <w:left w:val="none" w:sz="0" w:space="0" w:color="auto"/>
        <w:bottom w:val="none" w:sz="0" w:space="0" w:color="auto"/>
        <w:right w:val="none" w:sz="0" w:space="0" w:color="auto"/>
      </w:divBdr>
    </w:div>
    <w:div w:id="1173105403">
      <w:bodyDiv w:val="1"/>
      <w:marLeft w:val="0"/>
      <w:marRight w:val="0"/>
      <w:marTop w:val="0"/>
      <w:marBottom w:val="0"/>
      <w:divBdr>
        <w:top w:val="none" w:sz="0" w:space="0" w:color="auto"/>
        <w:left w:val="none" w:sz="0" w:space="0" w:color="auto"/>
        <w:bottom w:val="none" w:sz="0" w:space="0" w:color="auto"/>
        <w:right w:val="none" w:sz="0" w:space="0" w:color="auto"/>
      </w:divBdr>
    </w:div>
    <w:div w:id="1235507922">
      <w:bodyDiv w:val="1"/>
      <w:marLeft w:val="0"/>
      <w:marRight w:val="0"/>
      <w:marTop w:val="0"/>
      <w:marBottom w:val="0"/>
      <w:divBdr>
        <w:top w:val="none" w:sz="0" w:space="0" w:color="auto"/>
        <w:left w:val="none" w:sz="0" w:space="0" w:color="auto"/>
        <w:bottom w:val="none" w:sz="0" w:space="0" w:color="auto"/>
        <w:right w:val="none" w:sz="0" w:space="0" w:color="auto"/>
      </w:divBdr>
    </w:div>
    <w:div w:id="1249921227">
      <w:bodyDiv w:val="1"/>
      <w:marLeft w:val="0"/>
      <w:marRight w:val="0"/>
      <w:marTop w:val="0"/>
      <w:marBottom w:val="0"/>
      <w:divBdr>
        <w:top w:val="none" w:sz="0" w:space="0" w:color="auto"/>
        <w:left w:val="none" w:sz="0" w:space="0" w:color="auto"/>
        <w:bottom w:val="none" w:sz="0" w:space="0" w:color="auto"/>
        <w:right w:val="none" w:sz="0" w:space="0" w:color="auto"/>
      </w:divBdr>
    </w:div>
    <w:div w:id="1319074063">
      <w:bodyDiv w:val="1"/>
      <w:marLeft w:val="0"/>
      <w:marRight w:val="0"/>
      <w:marTop w:val="0"/>
      <w:marBottom w:val="0"/>
      <w:divBdr>
        <w:top w:val="none" w:sz="0" w:space="0" w:color="auto"/>
        <w:left w:val="none" w:sz="0" w:space="0" w:color="auto"/>
        <w:bottom w:val="none" w:sz="0" w:space="0" w:color="auto"/>
        <w:right w:val="none" w:sz="0" w:space="0" w:color="auto"/>
      </w:divBdr>
    </w:div>
    <w:div w:id="1334184512">
      <w:bodyDiv w:val="1"/>
      <w:marLeft w:val="0"/>
      <w:marRight w:val="0"/>
      <w:marTop w:val="0"/>
      <w:marBottom w:val="0"/>
      <w:divBdr>
        <w:top w:val="none" w:sz="0" w:space="0" w:color="auto"/>
        <w:left w:val="none" w:sz="0" w:space="0" w:color="auto"/>
        <w:bottom w:val="none" w:sz="0" w:space="0" w:color="auto"/>
        <w:right w:val="none" w:sz="0" w:space="0" w:color="auto"/>
      </w:divBdr>
    </w:div>
    <w:div w:id="1372267771">
      <w:bodyDiv w:val="1"/>
      <w:marLeft w:val="0"/>
      <w:marRight w:val="0"/>
      <w:marTop w:val="0"/>
      <w:marBottom w:val="0"/>
      <w:divBdr>
        <w:top w:val="none" w:sz="0" w:space="0" w:color="auto"/>
        <w:left w:val="none" w:sz="0" w:space="0" w:color="auto"/>
        <w:bottom w:val="none" w:sz="0" w:space="0" w:color="auto"/>
        <w:right w:val="none" w:sz="0" w:space="0" w:color="auto"/>
      </w:divBdr>
    </w:div>
    <w:div w:id="1402483264">
      <w:bodyDiv w:val="1"/>
      <w:marLeft w:val="0"/>
      <w:marRight w:val="0"/>
      <w:marTop w:val="0"/>
      <w:marBottom w:val="0"/>
      <w:divBdr>
        <w:top w:val="none" w:sz="0" w:space="0" w:color="auto"/>
        <w:left w:val="none" w:sz="0" w:space="0" w:color="auto"/>
        <w:bottom w:val="none" w:sz="0" w:space="0" w:color="auto"/>
        <w:right w:val="none" w:sz="0" w:space="0" w:color="auto"/>
      </w:divBdr>
    </w:div>
    <w:div w:id="1419400092">
      <w:bodyDiv w:val="1"/>
      <w:marLeft w:val="0"/>
      <w:marRight w:val="0"/>
      <w:marTop w:val="0"/>
      <w:marBottom w:val="0"/>
      <w:divBdr>
        <w:top w:val="none" w:sz="0" w:space="0" w:color="auto"/>
        <w:left w:val="none" w:sz="0" w:space="0" w:color="auto"/>
        <w:bottom w:val="none" w:sz="0" w:space="0" w:color="auto"/>
        <w:right w:val="none" w:sz="0" w:space="0" w:color="auto"/>
      </w:divBdr>
    </w:div>
    <w:div w:id="1535534513">
      <w:bodyDiv w:val="1"/>
      <w:marLeft w:val="0"/>
      <w:marRight w:val="0"/>
      <w:marTop w:val="0"/>
      <w:marBottom w:val="0"/>
      <w:divBdr>
        <w:top w:val="none" w:sz="0" w:space="0" w:color="auto"/>
        <w:left w:val="none" w:sz="0" w:space="0" w:color="auto"/>
        <w:bottom w:val="none" w:sz="0" w:space="0" w:color="auto"/>
        <w:right w:val="none" w:sz="0" w:space="0" w:color="auto"/>
      </w:divBdr>
    </w:div>
    <w:div w:id="1552955773">
      <w:bodyDiv w:val="1"/>
      <w:marLeft w:val="0"/>
      <w:marRight w:val="0"/>
      <w:marTop w:val="0"/>
      <w:marBottom w:val="0"/>
      <w:divBdr>
        <w:top w:val="none" w:sz="0" w:space="0" w:color="auto"/>
        <w:left w:val="none" w:sz="0" w:space="0" w:color="auto"/>
        <w:bottom w:val="none" w:sz="0" w:space="0" w:color="auto"/>
        <w:right w:val="none" w:sz="0" w:space="0" w:color="auto"/>
      </w:divBdr>
    </w:div>
    <w:div w:id="1558473500">
      <w:bodyDiv w:val="1"/>
      <w:marLeft w:val="0"/>
      <w:marRight w:val="0"/>
      <w:marTop w:val="0"/>
      <w:marBottom w:val="0"/>
      <w:divBdr>
        <w:top w:val="none" w:sz="0" w:space="0" w:color="auto"/>
        <w:left w:val="none" w:sz="0" w:space="0" w:color="auto"/>
        <w:bottom w:val="none" w:sz="0" w:space="0" w:color="auto"/>
        <w:right w:val="none" w:sz="0" w:space="0" w:color="auto"/>
      </w:divBdr>
    </w:div>
    <w:div w:id="1560552030">
      <w:bodyDiv w:val="1"/>
      <w:marLeft w:val="0"/>
      <w:marRight w:val="0"/>
      <w:marTop w:val="0"/>
      <w:marBottom w:val="0"/>
      <w:divBdr>
        <w:top w:val="none" w:sz="0" w:space="0" w:color="auto"/>
        <w:left w:val="none" w:sz="0" w:space="0" w:color="auto"/>
        <w:bottom w:val="none" w:sz="0" w:space="0" w:color="auto"/>
        <w:right w:val="none" w:sz="0" w:space="0" w:color="auto"/>
      </w:divBdr>
    </w:div>
    <w:div w:id="1574004741">
      <w:bodyDiv w:val="1"/>
      <w:marLeft w:val="0"/>
      <w:marRight w:val="0"/>
      <w:marTop w:val="0"/>
      <w:marBottom w:val="0"/>
      <w:divBdr>
        <w:top w:val="none" w:sz="0" w:space="0" w:color="auto"/>
        <w:left w:val="none" w:sz="0" w:space="0" w:color="auto"/>
        <w:bottom w:val="none" w:sz="0" w:space="0" w:color="auto"/>
        <w:right w:val="none" w:sz="0" w:space="0" w:color="auto"/>
      </w:divBdr>
    </w:div>
    <w:div w:id="1598557420">
      <w:bodyDiv w:val="1"/>
      <w:marLeft w:val="0"/>
      <w:marRight w:val="0"/>
      <w:marTop w:val="0"/>
      <w:marBottom w:val="0"/>
      <w:divBdr>
        <w:top w:val="none" w:sz="0" w:space="0" w:color="auto"/>
        <w:left w:val="none" w:sz="0" w:space="0" w:color="auto"/>
        <w:bottom w:val="none" w:sz="0" w:space="0" w:color="auto"/>
        <w:right w:val="none" w:sz="0" w:space="0" w:color="auto"/>
      </w:divBdr>
    </w:div>
    <w:div w:id="1634091765">
      <w:bodyDiv w:val="1"/>
      <w:marLeft w:val="0"/>
      <w:marRight w:val="0"/>
      <w:marTop w:val="0"/>
      <w:marBottom w:val="0"/>
      <w:divBdr>
        <w:top w:val="none" w:sz="0" w:space="0" w:color="auto"/>
        <w:left w:val="none" w:sz="0" w:space="0" w:color="auto"/>
        <w:bottom w:val="none" w:sz="0" w:space="0" w:color="auto"/>
        <w:right w:val="none" w:sz="0" w:space="0" w:color="auto"/>
      </w:divBdr>
    </w:div>
    <w:div w:id="1717512011">
      <w:bodyDiv w:val="1"/>
      <w:marLeft w:val="0"/>
      <w:marRight w:val="0"/>
      <w:marTop w:val="0"/>
      <w:marBottom w:val="0"/>
      <w:divBdr>
        <w:top w:val="none" w:sz="0" w:space="0" w:color="auto"/>
        <w:left w:val="none" w:sz="0" w:space="0" w:color="auto"/>
        <w:bottom w:val="none" w:sz="0" w:space="0" w:color="auto"/>
        <w:right w:val="none" w:sz="0" w:space="0" w:color="auto"/>
      </w:divBdr>
    </w:div>
    <w:div w:id="1738549288">
      <w:bodyDiv w:val="1"/>
      <w:marLeft w:val="0"/>
      <w:marRight w:val="0"/>
      <w:marTop w:val="0"/>
      <w:marBottom w:val="0"/>
      <w:divBdr>
        <w:top w:val="none" w:sz="0" w:space="0" w:color="auto"/>
        <w:left w:val="none" w:sz="0" w:space="0" w:color="auto"/>
        <w:bottom w:val="none" w:sz="0" w:space="0" w:color="auto"/>
        <w:right w:val="none" w:sz="0" w:space="0" w:color="auto"/>
      </w:divBdr>
    </w:div>
    <w:div w:id="1742096718">
      <w:bodyDiv w:val="1"/>
      <w:marLeft w:val="0"/>
      <w:marRight w:val="0"/>
      <w:marTop w:val="0"/>
      <w:marBottom w:val="0"/>
      <w:divBdr>
        <w:top w:val="none" w:sz="0" w:space="0" w:color="auto"/>
        <w:left w:val="none" w:sz="0" w:space="0" w:color="auto"/>
        <w:bottom w:val="none" w:sz="0" w:space="0" w:color="auto"/>
        <w:right w:val="none" w:sz="0" w:space="0" w:color="auto"/>
      </w:divBdr>
    </w:div>
    <w:div w:id="1761171055">
      <w:bodyDiv w:val="1"/>
      <w:marLeft w:val="0"/>
      <w:marRight w:val="0"/>
      <w:marTop w:val="0"/>
      <w:marBottom w:val="0"/>
      <w:divBdr>
        <w:top w:val="none" w:sz="0" w:space="0" w:color="auto"/>
        <w:left w:val="none" w:sz="0" w:space="0" w:color="auto"/>
        <w:bottom w:val="none" w:sz="0" w:space="0" w:color="auto"/>
        <w:right w:val="none" w:sz="0" w:space="0" w:color="auto"/>
      </w:divBdr>
    </w:div>
    <w:div w:id="1763722324">
      <w:bodyDiv w:val="1"/>
      <w:marLeft w:val="0"/>
      <w:marRight w:val="0"/>
      <w:marTop w:val="0"/>
      <w:marBottom w:val="0"/>
      <w:divBdr>
        <w:top w:val="none" w:sz="0" w:space="0" w:color="auto"/>
        <w:left w:val="none" w:sz="0" w:space="0" w:color="auto"/>
        <w:bottom w:val="none" w:sz="0" w:space="0" w:color="auto"/>
        <w:right w:val="none" w:sz="0" w:space="0" w:color="auto"/>
      </w:divBdr>
    </w:div>
    <w:div w:id="1775831307">
      <w:bodyDiv w:val="1"/>
      <w:marLeft w:val="0"/>
      <w:marRight w:val="0"/>
      <w:marTop w:val="0"/>
      <w:marBottom w:val="0"/>
      <w:divBdr>
        <w:top w:val="none" w:sz="0" w:space="0" w:color="auto"/>
        <w:left w:val="none" w:sz="0" w:space="0" w:color="auto"/>
        <w:bottom w:val="none" w:sz="0" w:space="0" w:color="auto"/>
        <w:right w:val="none" w:sz="0" w:space="0" w:color="auto"/>
      </w:divBdr>
    </w:div>
    <w:div w:id="1814518867">
      <w:bodyDiv w:val="1"/>
      <w:marLeft w:val="0"/>
      <w:marRight w:val="0"/>
      <w:marTop w:val="0"/>
      <w:marBottom w:val="0"/>
      <w:divBdr>
        <w:top w:val="none" w:sz="0" w:space="0" w:color="auto"/>
        <w:left w:val="none" w:sz="0" w:space="0" w:color="auto"/>
        <w:bottom w:val="none" w:sz="0" w:space="0" w:color="auto"/>
        <w:right w:val="none" w:sz="0" w:space="0" w:color="auto"/>
      </w:divBdr>
    </w:div>
    <w:div w:id="1840923129">
      <w:bodyDiv w:val="1"/>
      <w:marLeft w:val="0"/>
      <w:marRight w:val="0"/>
      <w:marTop w:val="0"/>
      <w:marBottom w:val="0"/>
      <w:divBdr>
        <w:top w:val="none" w:sz="0" w:space="0" w:color="auto"/>
        <w:left w:val="none" w:sz="0" w:space="0" w:color="auto"/>
        <w:bottom w:val="none" w:sz="0" w:space="0" w:color="auto"/>
        <w:right w:val="none" w:sz="0" w:space="0" w:color="auto"/>
      </w:divBdr>
    </w:div>
    <w:div w:id="1866366089">
      <w:bodyDiv w:val="1"/>
      <w:marLeft w:val="0"/>
      <w:marRight w:val="0"/>
      <w:marTop w:val="0"/>
      <w:marBottom w:val="0"/>
      <w:divBdr>
        <w:top w:val="none" w:sz="0" w:space="0" w:color="auto"/>
        <w:left w:val="none" w:sz="0" w:space="0" w:color="auto"/>
        <w:bottom w:val="none" w:sz="0" w:space="0" w:color="auto"/>
        <w:right w:val="none" w:sz="0" w:space="0" w:color="auto"/>
      </w:divBdr>
    </w:div>
    <w:div w:id="1895769410">
      <w:bodyDiv w:val="1"/>
      <w:marLeft w:val="0"/>
      <w:marRight w:val="0"/>
      <w:marTop w:val="0"/>
      <w:marBottom w:val="0"/>
      <w:divBdr>
        <w:top w:val="none" w:sz="0" w:space="0" w:color="auto"/>
        <w:left w:val="none" w:sz="0" w:space="0" w:color="auto"/>
        <w:bottom w:val="none" w:sz="0" w:space="0" w:color="auto"/>
        <w:right w:val="none" w:sz="0" w:space="0" w:color="auto"/>
      </w:divBdr>
    </w:div>
    <w:div w:id="1947498917">
      <w:bodyDiv w:val="1"/>
      <w:marLeft w:val="0"/>
      <w:marRight w:val="0"/>
      <w:marTop w:val="0"/>
      <w:marBottom w:val="0"/>
      <w:divBdr>
        <w:top w:val="none" w:sz="0" w:space="0" w:color="auto"/>
        <w:left w:val="none" w:sz="0" w:space="0" w:color="auto"/>
        <w:bottom w:val="none" w:sz="0" w:space="0" w:color="auto"/>
        <w:right w:val="none" w:sz="0" w:space="0" w:color="auto"/>
      </w:divBdr>
    </w:div>
    <w:div w:id="1959219747">
      <w:bodyDiv w:val="1"/>
      <w:marLeft w:val="0"/>
      <w:marRight w:val="0"/>
      <w:marTop w:val="0"/>
      <w:marBottom w:val="0"/>
      <w:divBdr>
        <w:top w:val="none" w:sz="0" w:space="0" w:color="auto"/>
        <w:left w:val="none" w:sz="0" w:space="0" w:color="auto"/>
        <w:bottom w:val="none" w:sz="0" w:space="0" w:color="auto"/>
        <w:right w:val="none" w:sz="0" w:space="0" w:color="auto"/>
      </w:divBdr>
    </w:div>
    <w:div w:id="1963149649">
      <w:bodyDiv w:val="1"/>
      <w:marLeft w:val="0"/>
      <w:marRight w:val="0"/>
      <w:marTop w:val="0"/>
      <w:marBottom w:val="0"/>
      <w:divBdr>
        <w:top w:val="none" w:sz="0" w:space="0" w:color="auto"/>
        <w:left w:val="none" w:sz="0" w:space="0" w:color="auto"/>
        <w:bottom w:val="none" w:sz="0" w:space="0" w:color="auto"/>
        <w:right w:val="none" w:sz="0" w:space="0" w:color="auto"/>
      </w:divBdr>
    </w:div>
    <w:div w:id="1976057719">
      <w:bodyDiv w:val="1"/>
      <w:marLeft w:val="0"/>
      <w:marRight w:val="0"/>
      <w:marTop w:val="0"/>
      <w:marBottom w:val="0"/>
      <w:divBdr>
        <w:top w:val="none" w:sz="0" w:space="0" w:color="auto"/>
        <w:left w:val="none" w:sz="0" w:space="0" w:color="auto"/>
        <w:bottom w:val="none" w:sz="0" w:space="0" w:color="auto"/>
        <w:right w:val="none" w:sz="0" w:space="0" w:color="auto"/>
      </w:divBdr>
    </w:div>
    <w:div w:id="2036687528">
      <w:bodyDiv w:val="1"/>
      <w:marLeft w:val="0"/>
      <w:marRight w:val="0"/>
      <w:marTop w:val="0"/>
      <w:marBottom w:val="0"/>
      <w:divBdr>
        <w:top w:val="none" w:sz="0" w:space="0" w:color="auto"/>
        <w:left w:val="none" w:sz="0" w:space="0" w:color="auto"/>
        <w:bottom w:val="none" w:sz="0" w:space="0" w:color="auto"/>
        <w:right w:val="none" w:sz="0" w:space="0" w:color="auto"/>
      </w:divBdr>
    </w:div>
    <w:div w:id="2041315780">
      <w:bodyDiv w:val="1"/>
      <w:marLeft w:val="0"/>
      <w:marRight w:val="0"/>
      <w:marTop w:val="0"/>
      <w:marBottom w:val="0"/>
      <w:divBdr>
        <w:top w:val="none" w:sz="0" w:space="0" w:color="auto"/>
        <w:left w:val="none" w:sz="0" w:space="0" w:color="auto"/>
        <w:bottom w:val="none" w:sz="0" w:space="0" w:color="auto"/>
        <w:right w:val="none" w:sz="0" w:space="0" w:color="auto"/>
      </w:divBdr>
    </w:div>
    <w:div w:id="2060861357">
      <w:bodyDiv w:val="1"/>
      <w:marLeft w:val="0"/>
      <w:marRight w:val="0"/>
      <w:marTop w:val="0"/>
      <w:marBottom w:val="0"/>
      <w:divBdr>
        <w:top w:val="none" w:sz="0" w:space="0" w:color="auto"/>
        <w:left w:val="none" w:sz="0" w:space="0" w:color="auto"/>
        <w:bottom w:val="none" w:sz="0" w:space="0" w:color="auto"/>
        <w:right w:val="none" w:sz="0" w:space="0" w:color="auto"/>
      </w:divBdr>
    </w:div>
    <w:div w:id="214403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n.org/en/mu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ntTable" Target="fontTable.xml"/><Relationship Id="rId19" Type="http://schemas.openxmlformats.org/officeDocument/2006/relationships/footer" Target="footer1.xml"/><Relationship Id="rId4" Type="http://schemas.openxmlformats.org/officeDocument/2006/relationships/styles" Target="styles.xml"/><Relationship Id="rId14" Type="http://schemas.openxmlformats.org/officeDocument/2006/relationships/hyperlink" Target="https://www.google.com/search?sca_esv=07bdc0d02744c56c&amp;rlz=1C1GCEA_enEG1066EG1066&amp;sxsrf=ADLYWIJTkDpZKxWusooXKi_kqM5YURMysQ:1735491039382&amp;q=unfairly&amp;si=ACC90nwZKElgOcNXBU934ENhMNgqljbCoLCT_2p3_i-vBqMRMAuMnup5pvt3rh_NryXrEXKaCtQ8CNI-3fOSZa3mPap-RI4W1_IlHkoMvgVWJu2omR4Bc_M%3D&amp;expnd=1&amp;sa=X&amp;ved=2ahUKEwjZ8qb3t82KAxX5AvsDHdouCEgQyecJegQIPBAO"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0.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f4z4kkNniwCrIPYw6qvyU4RHFQ==">CgMxLjA4AHIhMW5OVnJPV3R4MGtYSjV4Rmo5am1qejVDWGQ1N1pFRzVu</go:docsCustomData>
</go:gDocsCustomXmlDataStorage>
</file>

<file path=customXml/itemProps1.xml><?xml version="1.0" encoding="utf-8"?>
<ds:datastoreItem xmlns:ds="http://schemas.openxmlformats.org/officeDocument/2006/customXml" ds:itemID="{DC701678-A738-44C7-9B1E-3642DA9C963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2300</Words>
  <Characters>13111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Farida Halim MOUNIR</cp:lastModifiedBy>
  <cp:revision>3</cp:revision>
  <dcterms:created xsi:type="dcterms:W3CDTF">2024-12-31T13:08:00Z</dcterms:created>
  <dcterms:modified xsi:type="dcterms:W3CDTF">2025-01-21T15:29:00Z</dcterms:modified>
</cp:coreProperties>
</file>